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6F" w:rsidRPr="00C51C25" w:rsidRDefault="00246C6F" w:rsidP="00056316">
      <w:pPr>
        <w:pBdr>
          <w:top w:val="single" w:sz="4" w:space="1" w:color="auto"/>
          <w:left w:val="single" w:sz="4" w:space="0" w:color="auto"/>
          <w:bottom w:val="single" w:sz="4" w:space="1" w:color="auto"/>
          <w:right w:val="single" w:sz="4" w:space="13" w:color="auto"/>
        </w:pBdr>
        <w:rPr>
          <w:rFonts w:ascii="Verdana" w:hAnsi="Verdana" w:cs="Tahoma"/>
          <w:b/>
          <w:color w:val="0070C0"/>
          <w:sz w:val="18"/>
          <w:szCs w:val="18"/>
        </w:rPr>
      </w:pPr>
      <w:r>
        <w:rPr>
          <w:rFonts w:ascii="Verdana" w:hAnsi="Verdana" w:cs="Tahoma"/>
          <w:b/>
          <w:color w:val="0070C0"/>
          <w:sz w:val="18"/>
          <w:szCs w:val="18"/>
        </w:rPr>
        <w:t xml:space="preserve">  </w:t>
      </w:r>
      <w:r w:rsidRPr="00205179">
        <w:rPr>
          <w:rFonts w:ascii="Verdana" w:hAnsi="Verdana" w:cs="Tahoma"/>
          <w:b/>
          <w:color w:val="C00000"/>
          <w:sz w:val="22"/>
          <w:szCs w:val="20"/>
        </w:rPr>
        <w:t>Anexo3.4:</w:t>
      </w:r>
      <w:r w:rsidRPr="00C51C25">
        <w:rPr>
          <w:rFonts w:ascii="Verdana" w:hAnsi="Verdana" w:cs="Tahoma"/>
          <w:b/>
          <w:color w:val="0070C0"/>
          <w:sz w:val="18"/>
          <w:szCs w:val="18"/>
        </w:rPr>
        <w:t xml:space="preserve"> </w:t>
      </w:r>
      <w:r w:rsidRPr="00205179">
        <w:rPr>
          <w:rFonts w:ascii="Verdana" w:hAnsi="Verdana" w:cs="Tahoma"/>
          <w:b/>
          <w:color w:val="002060"/>
          <w:sz w:val="16"/>
          <w:szCs w:val="20"/>
        </w:rPr>
        <w:t>MODELO DE EXPRESIÓN DE INTERÉS PARA BENEFICIARIOS L2OT4</w:t>
      </w:r>
    </w:p>
    <w:p w:rsidR="00246C6F" w:rsidRDefault="00246C6F" w:rsidP="00056316">
      <w:pPr>
        <w:pBdr>
          <w:top w:val="single" w:sz="4" w:space="1" w:color="auto"/>
          <w:left w:val="single" w:sz="4" w:space="0" w:color="auto"/>
          <w:bottom w:val="single" w:sz="4" w:space="1" w:color="auto"/>
          <w:right w:val="single" w:sz="4" w:space="13" w:color="auto"/>
        </w:pBdr>
        <w:ind w:left="1701" w:hanging="1701"/>
        <w:rPr>
          <w:rFonts w:ascii="Verdana" w:hAnsi="Verdana" w:cs="Tahoma"/>
          <w:b/>
          <w:color w:val="0070C0"/>
          <w:sz w:val="18"/>
          <w:szCs w:val="18"/>
        </w:rPr>
      </w:pPr>
      <w:r>
        <w:rPr>
          <w:rFonts w:ascii="Verdana" w:hAnsi="Verdana" w:cs="Tahoma"/>
          <w:b/>
          <w:color w:val="0070C0"/>
          <w:sz w:val="18"/>
          <w:szCs w:val="18"/>
        </w:rPr>
        <w:t xml:space="preserve">  </w:t>
      </w:r>
      <w:r w:rsidRPr="00C51C25">
        <w:rPr>
          <w:rFonts w:ascii="Verdana" w:hAnsi="Verdana" w:cs="Tahoma"/>
          <w:b/>
          <w:color w:val="0070C0"/>
          <w:sz w:val="18"/>
          <w:szCs w:val="18"/>
        </w:rPr>
        <w:t>Anexo 3.</w:t>
      </w:r>
      <w:r>
        <w:rPr>
          <w:rFonts w:ascii="Verdana" w:hAnsi="Verdana" w:cs="Tahoma"/>
          <w:b/>
          <w:color w:val="0070C0"/>
          <w:sz w:val="18"/>
          <w:szCs w:val="18"/>
        </w:rPr>
        <w:t>4</w:t>
      </w:r>
      <w:r w:rsidRPr="00C51C25">
        <w:rPr>
          <w:rFonts w:ascii="Verdana" w:hAnsi="Verdana" w:cs="Tahoma"/>
          <w:b/>
          <w:color w:val="0070C0"/>
          <w:sz w:val="18"/>
          <w:szCs w:val="18"/>
        </w:rPr>
        <w:t xml:space="preserve">-A. </w:t>
      </w:r>
      <w:r>
        <w:rPr>
          <w:rFonts w:ascii="Verdana" w:hAnsi="Verdana" w:cs="Tahoma"/>
          <w:b/>
          <w:color w:val="0070C0"/>
          <w:sz w:val="18"/>
          <w:szCs w:val="18"/>
        </w:rPr>
        <w:t xml:space="preserve"> </w:t>
      </w:r>
      <w:r w:rsidRPr="00C51C25">
        <w:rPr>
          <w:rFonts w:ascii="Verdana" w:hAnsi="Verdana" w:cs="Tahoma"/>
          <w:b/>
          <w:color w:val="0070C0"/>
          <w:sz w:val="18"/>
          <w:szCs w:val="18"/>
        </w:rPr>
        <w:t>Carta Solicitud</w:t>
      </w:r>
      <w:r>
        <w:rPr>
          <w:rFonts w:ascii="Verdana" w:hAnsi="Verdana" w:cs="Tahoma"/>
          <w:b/>
          <w:color w:val="0070C0"/>
          <w:sz w:val="18"/>
          <w:szCs w:val="18"/>
        </w:rPr>
        <w:t xml:space="preserve"> </w:t>
      </w:r>
      <w:r w:rsidRPr="00C51C25">
        <w:rPr>
          <w:rFonts w:ascii="Verdana" w:hAnsi="Verdana" w:cs="Tahoma"/>
          <w:b/>
          <w:color w:val="0070C0"/>
          <w:sz w:val="18"/>
          <w:szCs w:val="18"/>
        </w:rPr>
        <w:t>-</w:t>
      </w:r>
      <w:r>
        <w:rPr>
          <w:rFonts w:ascii="Verdana" w:hAnsi="Verdana" w:cs="Tahoma"/>
          <w:b/>
          <w:color w:val="0070C0"/>
          <w:sz w:val="18"/>
          <w:szCs w:val="18"/>
        </w:rPr>
        <w:t xml:space="preserve"> </w:t>
      </w:r>
      <w:r w:rsidRPr="00C51C25">
        <w:rPr>
          <w:rFonts w:ascii="Verdana" w:hAnsi="Verdana" w:cs="Tahoma"/>
          <w:b/>
          <w:color w:val="0070C0"/>
          <w:sz w:val="18"/>
          <w:szCs w:val="18"/>
        </w:rPr>
        <w:t xml:space="preserve">Declaración para Operaciones de </w:t>
      </w:r>
      <w:smartTag w:uri="urn:schemas-microsoft-com:office:smarttags" w:element="PersonName">
        <w:smartTagPr>
          <w:attr w:name="ProductID" w:val="la Línea"/>
        </w:smartTagPr>
        <w:r w:rsidRPr="00C51C25">
          <w:rPr>
            <w:rFonts w:ascii="Verdana" w:hAnsi="Verdana" w:cs="Tahoma"/>
            <w:b/>
            <w:color w:val="0070C0"/>
            <w:sz w:val="18"/>
            <w:szCs w:val="18"/>
          </w:rPr>
          <w:t>la Línea</w:t>
        </w:r>
      </w:smartTag>
      <w:r w:rsidRPr="00C51C25">
        <w:rPr>
          <w:rFonts w:ascii="Verdana" w:hAnsi="Verdana" w:cs="Tahoma"/>
          <w:b/>
          <w:color w:val="0070C0"/>
          <w:sz w:val="18"/>
          <w:szCs w:val="18"/>
        </w:rPr>
        <w:t xml:space="preserve"> </w:t>
      </w:r>
    </w:p>
    <w:p w:rsidR="00246C6F" w:rsidRPr="00C51C25" w:rsidRDefault="00246C6F" w:rsidP="00056316">
      <w:pPr>
        <w:pBdr>
          <w:top w:val="single" w:sz="4" w:space="1" w:color="auto"/>
          <w:left w:val="single" w:sz="4" w:space="0" w:color="auto"/>
          <w:bottom w:val="single" w:sz="4" w:space="1" w:color="auto"/>
          <w:right w:val="single" w:sz="4" w:space="13" w:color="auto"/>
        </w:pBdr>
        <w:ind w:left="1701" w:hanging="1701"/>
        <w:rPr>
          <w:rFonts w:ascii="Verdana" w:hAnsi="Verdana" w:cs="Tahoma"/>
          <w:b/>
          <w:color w:val="0070C0"/>
          <w:sz w:val="18"/>
          <w:szCs w:val="18"/>
        </w:rPr>
      </w:pPr>
      <w:r>
        <w:rPr>
          <w:rFonts w:ascii="Verdana" w:hAnsi="Verdana" w:cs="Tahoma"/>
          <w:b/>
          <w:color w:val="0070C0"/>
          <w:sz w:val="18"/>
          <w:szCs w:val="18"/>
        </w:rPr>
        <w:t xml:space="preserve">  (L2</w:t>
      </w:r>
      <w:r w:rsidRPr="00C51C25">
        <w:rPr>
          <w:rFonts w:ascii="Verdana" w:hAnsi="Verdana" w:cs="Tahoma"/>
          <w:b/>
          <w:color w:val="0070C0"/>
          <w:sz w:val="18"/>
          <w:szCs w:val="18"/>
        </w:rPr>
        <w:t>OT</w:t>
      </w:r>
      <w:r>
        <w:rPr>
          <w:rFonts w:ascii="Verdana" w:hAnsi="Verdana" w:cs="Tahoma"/>
          <w:b/>
          <w:color w:val="0070C0"/>
          <w:sz w:val="18"/>
          <w:szCs w:val="18"/>
        </w:rPr>
        <w:t>4</w:t>
      </w:r>
      <w:r w:rsidRPr="00C51C25">
        <w:rPr>
          <w:rFonts w:ascii="Verdana" w:hAnsi="Verdana" w:cs="Tahoma"/>
          <w:b/>
          <w:color w:val="0070C0"/>
          <w:sz w:val="18"/>
          <w:szCs w:val="18"/>
        </w:rPr>
        <w:t>)</w:t>
      </w:r>
    </w:p>
    <w:p w:rsidR="00246C6F" w:rsidRDefault="00246C6F" w:rsidP="009653FF">
      <w:pPr>
        <w:ind w:left="1701" w:hanging="1701"/>
        <w:rPr>
          <w:rFonts w:ascii="Verdana" w:hAnsi="Verdana" w:cs="Tahoma"/>
          <w:b/>
          <w:sz w:val="18"/>
          <w:szCs w:val="32"/>
        </w:rPr>
      </w:pPr>
    </w:p>
    <w:p w:rsidR="00246C6F" w:rsidRPr="000030E2" w:rsidRDefault="00246C6F" w:rsidP="000030E2">
      <w:pPr>
        <w:ind w:left="2409" w:hanging="1701"/>
        <w:rPr>
          <w:rFonts w:ascii="Verdana" w:hAnsi="Verdana" w:cs="Tahoma"/>
          <w:sz w:val="18"/>
          <w:szCs w:val="32"/>
        </w:rPr>
      </w:pPr>
      <w:r>
        <w:rPr>
          <w:rFonts w:ascii="Verdana" w:hAnsi="Verdana" w:cs="Tahoma"/>
          <w:b/>
          <w:sz w:val="18"/>
          <w:szCs w:val="32"/>
        </w:rPr>
        <w:tab/>
      </w:r>
      <w:r>
        <w:rPr>
          <w:rFonts w:ascii="Verdana" w:hAnsi="Verdana" w:cs="Tahoma"/>
          <w:sz w:val="18"/>
          <w:szCs w:val="32"/>
        </w:rPr>
        <w:t>A Att. Sr.</w:t>
      </w:r>
      <w:r w:rsidRPr="000030E2">
        <w:rPr>
          <w:rFonts w:ascii="Verdana" w:hAnsi="Verdana" w:cs="Tahoma"/>
          <w:sz w:val="18"/>
          <w:szCs w:val="32"/>
        </w:rPr>
        <w:t xml:space="preserve"> D</w:t>
      </w:r>
      <w:r>
        <w:rPr>
          <w:rFonts w:ascii="Verdana" w:hAnsi="Verdana" w:cs="Tahoma"/>
          <w:sz w:val="18"/>
          <w:szCs w:val="32"/>
        </w:rPr>
        <w:t>.</w:t>
      </w:r>
      <w:r w:rsidRPr="00F90A2F">
        <w:rPr>
          <w:rFonts w:ascii="Verdana" w:hAnsi="Verdana" w:cs="Tahoma"/>
          <w:i/>
          <w:color w:val="0070C0"/>
          <w:sz w:val="18"/>
          <w:szCs w:val="32"/>
        </w:rPr>
        <w:t xml:space="preserve"> </w:t>
      </w:r>
      <w:r w:rsidRPr="004F41EC">
        <w:rPr>
          <w:rFonts w:ascii="Verdana" w:hAnsi="Verdana" w:cs="Tahoma"/>
          <w:i/>
          <w:sz w:val="18"/>
          <w:szCs w:val="32"/>
        </w:rPr>
        <w:t>Emilio Aumente Rodríguez</w:t>
      </w:r>
      <w:r>
        <w:rPr>
          <w:rFonts w:ascii="Verdana" w:hAnsi="Verdana" w:cs="Tahoma"/>
          <w:i/>
          <w:color w:val="0070C0"/>
          <w:sz w:val="18"/>
          <w:szCs w:val="32"/>
        </w:rPr>
        <w:t xml:space="preserve"> </w:t>
      </w:r>
      <w:r w:rsidRPr="00E64229">
        <w:rPr>
          <w:rFonts w:ascii="Verdana" w:hAnsi="Verdana" w:cs="Tahoma"/>
          <w:sz w:val="18"/>
          <w:szCs w:val="32"/>
        </w:rPr>
        <w:t xml:space="preserve"> </w:t>
      </w:r>
      <w:r w:rsidRPr="000030E2">
        <w:rPr>
          <w:rFonts w:ascii="Verdana" w:hAnsi="Verdana" w:cs="Tahoma"/>
          <w:sz w:val="18"/>
          <w:szCs w:val="32"/>
        </w:rPr>
        <w:t xml:space="preserve"> </w:t>
      </w:r>
      <w:r>
        <w:rPr>
          <w:rFonts w:ascii="Verdana" w:hAnsi="Verdana" w:cs="Tahoma"/>
          <w:sz w:val="18"/>
          <w:szCs w:val="32"/>
        </w:rPr>
        <w:t xml:space="preserve">Teniente de Alcalde Delegado de </w:t>
      </w:r>
      <w:r w:rsidRPr="000030E2">
        <w:rPr>
          <w:rFonts w:ascii="Verdana" w:hAnsi="Verdana" w:cs="Tahoma"/>
          <w:sz w:val="18"/>
          <w:szCs w:val="32"/>
        </w:rPr>
        <w:t>Presidencia</w:t>
      </w:r>
      <w:r>
        <w:rPr>
          <w:rFonts w:ascii="Verdana" w:hAnsi="Verdana" w:cs="Tahoma"/>
          <w:sz w:val="18"/>
          <w:szCs w:val="32"/>
        </w:rPr>
        <w:t xml:space="preserve"> y Políticas Transversales</w:t>
      </w:r>
    </w:p>
    <w:p w:rsidR="00246C6F" w:rsidRDefault="00246C6F" w:rsidP="000030E2">
      <w:pPr>
        <w:ind w:left="2409" w:hanging="1701"/>
        <w:rPr>
          <w:rFonts w:ascii="Verdana" w:hAnsi="Verdana" w:cs="Tahoma"/>
          <w:sz w:val="18"/>
          <w:szCs w:val="32"/>
        </w:rPr>
      </w:pPr>
      <w:r w:rsidRPr="000030E2">
        <w:rPr>
          <w:rFonts w:ascii="Verdana" w:hAnsi="Verdana" w:cs="Tahoma"/>
          <w:sz w:val="18"/>
          <w:szCs w:val="32"/>
        </w:rPr>
        <w:tab/>
        <w:t xml:space="preserve">Órgano Responsable de Selección de </w:t>
      </w:r>
      <w:r>
        <w:rPr>
          <w:rFonts w:ascii="Verdana" w:hAnsi="Verdana" w:cs="Tahoma"/>
          <w:sz w:val="18"/>
          <w:szCs w:val="32"/>
        </w:rPr>
        <w:t>Operaciones FEDER EDUSI Córdoba.</w:t>
      </w:r>
    </w:p>
    <w:p w:rsidR="00246C6F" w:rsidRDefault="00246C6F" w:rsidP="000030E2">
      <w:pPr>
        <w:ind w:left="2409" w:hanging="1701"/>
        <w:rPr>
          <w:rFonts w:ascii="Verdana" w:hAnsi="Verdana" w:cs="Tahoma"/>
          <w:sz w:val="18"/>
          <w:szCs w:val="32"/>
        </w:rPr>
      </w:pPr>
      <w:r>
        <w:rPr>
          <w:rFonts w:ascii="Verdana" w:hAnsi="Verdana" w:cs="Tahoma"/>
          <w:sz w:val="18"/>
          <w:szCs w:val="32"/>
        </w:rPr>
        <w:tab/>
      </w:r>
    </w:p>
    <w:p w:rsidR="00246C6F" w:rsidRDefault="00246C6F" w:rsidP="00E64229">
      <w:pPr>
        <w:ind w:firstLine="708"/>
        <w:jc w:val="both"/>
        <w:rPr>
          <w:rFonts w:ascii="Verdana" w:hAnsi="Verdana" w:cs="Tahoma"/>
          <w:color w:val="0070C0"/>
          <w:sz w:val="18"/>
          <w:szCs w:val="32"/>
        </w:rPr>
      </w:pPr>
      <w:r>
        <w:rPr>
          <w:rFonts w:ascii="Verdana" w:hAnsi="Verdana" w:cs="Tahoma"/>
          <w:sz w:val="18"/>
          <w:szCs w:val="32"/>
        </w:rPr>
        <w:t xml:space="preserve">D.Dña. </w:t>
      </w:r>
      <w:r w:rsidRPr="00E64229">
        <w:rPr>
          <w:rFonts w:ascii="Verdana" w:hAnsi="Verdana" w:cs="Tahoma"/>
          <w:i/>
          <w:color w:val="0070C0"/>
          <w:sz w:val="18"/>
          <w:szCs w:val="32"/>
        </w:rPr>
        <w:t>(Nombre completo )</w:t>
      </w:r>
      <w:r>
        <w:rPr>
          <w:rFonts w:ascii="Verdana" w:hAnsi="Verdana" w:cs="Tahoma"/>
          <w:sz w:val="18"/>
          <w:szCs w:val="32"/>
        </w:rPr>
        <w:t xml:space="preserve"> en calidad de </w:t>
      </w:r>
      <w:r w:rsidRPr="00E64229">
        <w:rPr>
          <w:rFonts w:ascii="Verdana" w:hAnsi="Verdana" w:cs="Tahoma"/>
          <w:i/>
          <w:color w:val="0070C0"/>
          <w:sz w:val="18"/>
          <w:szCs w:val="32"/>
        </w:rPr>
        <w:t>(cargo</w:t>
      </w:r>
      <w:r>
        <w:rPr>
          <w:rFonts w:ascii="Verdana" w:hAnsi="Verdana" w:cs="Tahoma"/>
          <w:i/>
          <w:color w:val="0070C0"/>
          <w:sz w:val="18"/>
          <w:szCs w:val="32"/>
        </w:rPr>
        <w:t xml:space="preserve"> competente </w:t>
      </w:r>
      <w:r w:rsidRPr="00E64229">
        <w:rPr>
          <w:rFonts w:ascii="Verdana" w:hAnsi="Verdana" w:cs="Tahoma"/>
          <w:i/>
          <w:color w:val="0070C0"/>
          <w:sz w:val="18"/>
          <w:szCs w:val="32"/>
        </w:rPr>
        <w:t>Unidad Ejecutora)</w:t>
      </w:r>
      <w:r w:rsidRPr="00E64229">
        <w:rPr>
          <w:rFonts w:ascii="Verdana" w:hAnsi="Verdana" w:cs="Tahoma"/>
          <w:sz w:val="18"/>
          <w:szCs w:val="32"/>
        </w:rPr>
        <w:t xml:space="preserve"> en el ejercicio</w:t>
      </w:r>
      <w:r>
        <w:rPr>
          <w:rFonts w:ascii="Verdana" w:hAnsi="Verdana" w:cs="Tahoma"/>
          <w:sz w:val="18"/>
          <w:szCs w:val="32"/>
        </w:rPr>
        <w:t xml:space="preserve"> de las competencias legalmente atribuídas mediante </w:t>
      </w:r>
      <w:r w:rsidRPr="005259C3">
        <w:rPr>
          <w:rFonts w:ascii="Verdana" w:hAnsi="Verdana" w:cs="Tahoma"/>
          <w:i/>
          <w:color w:val="0070C0"/>
          <w:sz w:val="18"/>
          <w:szCs w:val="32"/>
        </w:rPr>
        <w:t>(base legal),</w:t>
      </w:r>
    </w:p>
    <w:p w:rsidR="00246C6F" w:rsidRPr="00B94109" w:rsidRDefault="00246C6F" w:rsidP="00E64229">
      <w:pPr>
        <w:ind w:firstLine="708"/>
        <w:jc w:val="both"/>
        <w:rPr>
          <w:rFonts w:ascii="Verdana" w:hAnsi="Verdana" w:cs="Tahoma"/>
          <w:b/>
          <w:sz w:val="18"/>
          <w:szCs w:val="32"/>
        </w:rPr>
      </w:pPr>
      <w:r w:rsidRPr="00B94109">
        <w:rPr>
          <w:rFonts w:ascii="Verdana" w:hAnsi="Verdana" w:cs="Tahoma"/>
          <w:b/>
          <w:sz w:val="18"/>
          <w:szCs w:val="32"/>
        </w:rPr>
        <w:t>MANIFIESTA:</w:t>
      </w:r>
    </w:p>
    <w:p w:rsidR="00246C6F" w:rsidRPr="00550B33" w:rsidRDefault="00246C6F" w:rsidP="00CD459C">
      <w:pPr>
        <w:ind w:left="142" w:firstLine="566"/>
        <w:jc w:val="both"/>
        <w:rPr>
          <w:rFonts w:ascii="Verdana" w:hAnsi="Verdana" w:cs="Tahoma"/>
          <w:b/>
          <w:sz w:val="20"/>
          <w:szCs w:val="20"/>
        </w:rPr>
      </w:pPr>
      <w:r w:rsidRPr="000A707A">
        <w:rPr>
          <w:rFonts w:ascii="Verdana" w:hAnsi="Verdana" w:cs="Tahoma"/>
          <w:color w:val="000000"/>
          <w:sz w:val="18"/>
          <w:szCs w:val="32"/>
        </w:rPr>
        <w:t>Interés</w:t>
      </w:r>
      <w:r>
        <w:rPr>
          <w:rFonts w:ascii="Verdana" w:hAnsi="Verdana" w:cs="Tahoma"/>
          <w:sz w:val="18"/>
          <w:szCs w:val="32"/>
        </w:rPr>
        <w:t xml:space="preserve"> como potencial Beneficiario para participar en la “</w:t>
      </w:r>
      <w:r w:rsidRPr="000A707A">
        <w:rPr>
          <w:rFonts w:ascii="Verdana" w:hAnsi="Verdana" w:cs="Tahoma"/>
          <w:i/>
          <w:sz w:val="18"/>
          <w:szCs w:val="32"/>
        </w:rPr>
        <w:t xml:space="preserve">Convocatoria de expresiones de interés para potenciales beneficiarios de ayuda en el marco de </w:t>
      </w:r>
      <w:smartTag w:uri="urn:schemas-microsoft-com:office:smarttags" w:element="PersonName">
        <w:smartTagPr>
          <w:attr w:name="ProductID" w:val="la Prioridad"/>
        </w:smartTagPr>
        <w:r w:rsidRPr="000A707A">
          <w:rPr>
            <w:rFonts w:ascii="Verdana" w:hAnsi="Verdana" w:cs="Tahoma"/>
            <w:i/>
            <w:sz w:val="18"/>
            <w:szCs w:val="32"/>
          </w:rPr>
          <w:t>la EDUSI</w:t>
        </w:r>
      </w:smartTag>
      <w:r w:rsidRPr="000A707A">
        <w:rPr>
          <w:rFonts w:ascii="Verdana" w:hAnsi="Verdana" w:cs="Tahoma"/>
          <w:i/>
          <w:sz w:val="18"/>
          <w:szCs w:val="32"/>
        </w:rPr>
        <w:t xml:space="preserve"> –Córdoba, cofinanciada mediante el POCS FEDER 2014-</w:t>
      </w:r>
      <w:smartTag w:uri="urn:schemas-microsoft-com:office:smarttags" w:element="PersonName">
        <w:smartTagPr>
          <w:attr w:name="ProductID" w:val="la Prioridad"/>
        </w:smartTagPr>
        <w:smartTag w:uri="urn:schemas-microsoft-com:office:smarttags" w:element="metricconverter">
          <w:smartTagPr>
            <w:attr w:name="ProductID" w:val="2020”"/>
          </w:smartTagPr>
          <w:r w:rsidRPr="000A707A">
            <w:rPr>
              <w:rFonts w:ascii="Verdana" w:hAnsi="Verdana" w:cs="Tahoma"/>
              <w:i/>
              <w:sz w:val="18"/>
              <w:szCs w:val="32"/>
            </w:rPr>
            <w:t>2020”</w:t>
          </w:r>
        </w:smartTag>
      </w:smartTag>
      <w:r w:rsidRPr="000A707A">
        <w:rPr>
          <w:rFonts w:ascii="Verdana" w:hAnsi="Verdana" w:cs="Tahoma"/>
          <w:i/>
          <w:sz w:val="18"/>
          <w:szCs w:val="32"/>
        </w:rPr>
        <w:t>,</w:t>
      </w:r>
      <w:r>
        <w:rPr>
          <w:rFonts w:ascii="Verdana" w:hAnsi="Verdana" w:cs="Tahoma"/>
          <w:sz w:val="18"/>
          <w:szCs w:val="32"/>
        </w:rPr>
        <w:t xml:space="preserve"> aprobada por Resolución </w:t>
      </w:r>
      <w:r>
        <w:rPr>
          <w:rFonts w:ascii="Verdana" w:hAnsi="Verdana" w:cs="Tahoma"/>
          <w:color w:val="0070C0"/>
          <w:sz w:val="18"/>
          <w:szCs w:val="32"/>
        </w:rPr>
        <w:t>(</w:t>
      </w:r>
      <w:r w:rsidRPr="000030E2">
        <w:rPr>
          <w:rFonts w:ascii="Verdana" w:hAnsi="Verdana" w:cs="Tahoma"/>
          <w:color w:val="0070C0"/>
          <w:sz w:val="18"/>
          <w:szCs w:val="32"/>
        </w:rPr>
        <w:t>referencia</w:t>
      </w:r>
      <w:r>
        <w:rPr>
          <w:rFonts w:ascii="Verdana" w:hAnsi="Verdana" w:cs="Tahoma"/>
          <w:color w:val="0070C0"/>
          <w:sz w:val="18"/>
          <w:szCs w:val="32"/>
        </w:rPr>
        <w:t xml:space="preserve"> nº y fecha)</w:t>
      </w:r>
      <w:r>
        <w:rPr>
          <w:rFonts w:ascii="Verdana" w:hAnsi="Verdana" w:cs="Tahoma"/>
          <w:sz w:val="18"/>
          <w:szCs w:val="32"/>
        </w:rPr>
        <w:t xml:space="preserve"> para la selección de operaciones de </w:t>
      </w:r>
      <w:smartTag w:uri="urn:schemas-microsoft-com:office:smarttags" w:element="PersonName">
        <w:smartTagPr>
          <w:attr w:name="ProductID" w:val="la Prioridad"/>
        </w:smartTagPr>
        <w:r>
          <w:rPr>
            <w:rFonts w:ascii="Verdana" w:hAnsi="Verdana" w:cs="Tahoma"/>
            <w:sz w:val="18"/>
            <w:szCs w:val="32"/>
          </w:rPr>
          <w:t>la Línea</w:t>
        </w:r>
      </w:smartTag>
      <w:r>
        <w:rPr>
          <w:rFonts w:ascii="Verdana" w:hAnsi="Verdana" w:cs="Tahoma"/>
          <w:sz w:val="18"/>
          <w:szCs w:val="32"/>
        </w:rPr>
        <w:t xml:space="preserve"> de Actuación </w:t>
      </w:r>
      <w:r w:rsidRPr="005B7FDA">
        <w:rPr>
          <w:rFonts w:ascii="Verdana" w:hAnsi="Verdana" w:cs="Tahoma"/>
          <w:sz w:val="20"/>
          <w:szCs w:val="20"/>
        </w:rPr>
        <w:t>“</w:t>
      </w:r>
      <w:r w:rsidRPr="005B7FDA">
        <w:rPr>
          <w:rFonts w:ascii="Verdana" w:hAnsi="Verdana" w:cs="Tahoma"/>
          <w:b/>
          <w:sz w:val="20"/>
          <w:szCs w:val="20"/>
        </w:rPr>
        <w:t xml:space="preserve">Plan de Mejora de Eficiencia Energética y Fomento de Energías Renovables en Servicios y Edificios Municipales.” </w:t>
      </w:r>
      <w:r>
        <w:rPr>
          <w:rFonts w:ascii="Verdana" w:hAnsi="Verdana" w:cs="Tahoma"/>
          <w:b/>
          <w:sz w:val="16"/>
          <w:szCs w:val="20"/>
        </w:rPr>
        <w:t>C</w:t>
      </w:r>
      <w:r w:rsidRPr="00550B33">
        <w:rPr>
          <w:rFonts w:ascii="Verdana" w:hAnsi="Verdana" w:cs="Tahoma"/>
          <w:b/>
          <w:sz w:val="16"/>
          <w:szCs w:val="20"/>
        </w:rPr>
        <w:t>ódigo L</w:t>
      </w:r>
      <w:r>
        <w:rPr>
          <w:rFonts w:ascii="Verdana" w:hAnsi="Verdana" w:cs="Tahoma"/>
          <w:b/>
          <w:sz w:val="16"/>
          <w:szCs w:val="20"/>
        </w:rPr>
        <w:t>2</w:t>
      </w:r>
      <w:r w:rsidRPr="00550B33">
        <w:rPr>
          <w:rFonts w:ascii="Verdana" w:hAnsi="Verdana" w:cs="Tahoma"/>
          <w:b/>
          <w:sz w:val="16"/>
          <w:szCs w:val="20"/>
        </w:rPr>
        <w:t xml:space="preserve"> (OT</w:t>
      </w:r>
      <w:r>
        <w:rPr>
          <w:rFonts w:ascii="Verdana" w:hAnsi="Verdana" w:cs="Tahoma"/>
          <w:b/>
          <w:sz w:val="16"/>
          <w:szCs w:val="20"/>
        </w:rPr>
        <w:t>4</w:t>
      </w:r>
      <w:r w:rsidRPr="00550B33">
        <w:rPr>
          <w:rFonts w:ascii="Verdana" w:hAnsi="Verdana" w:cs="Tahoma"/>
          <w:b/>
          <w:sz w:val="16"/>
          <w:szCs w:val="20"/>
        </w:rPr>
        <w:t>)</w:t>
      </w:r>
      <w:r>
        <w:rPr>
          <w:rFonts w:ascii="Verdana" w:hAnsi="Verdana" w:cs="Tahoma"/>
          <w:b/>
          <w:sz w:val="16"/>
          <w:szCs w:val="20"/>
        </w:rPr>
        <w:t>.</w:t>
      </w:r>
    </w:p>
    <w:p w:rsidR="00246C6F" w:rsidRDefault="00246C6F" w:rsidP="000030E2">
      <w:pPr>
        <w:ind w:firstLine="708"/>
        <w:jc w:val="both"/>
        <w:rPr>
          <w:rFonts w:ascii="Verdana" w:hAnsi="Verdana" w:cs="Tahoma"/>
          <w:b/>
          <w:sz w:val="18"/>
          <w:szCs w:val="32"/>
        </w:rPr>
      </w:pPr>
    </w:p>
    <w:p w:rsidR="00246C6F" w:rsidRPr="0065566D" w:rsidRDefault="00246C6F" w:rsidP="000030E2">
      <w:pPr>
        <w:ind w:firstLine="708"/>
        <w:jc w:val="both"/>
        <w:rPr>
          <w:rFonts w:ascii="Verdana" w:hAnsi="Verdana" w:cs="Tahoma"/>
          <w:b/>
          <w:sz w:val="18"/>
          <w:szCs w:val="32"/>
        </w:rPr>
      </w:pPr>
      <w:r w:rsidRPr="0065566D">
        <w:rPr>
          <w:rFonts w:ascii="Verdana" w:hAnsi="Verdana" w:cs="Tahoma"/>
          <w:b/>
          <w:sz w:val="18"/>
          <w:szCs w:val="32"/>
        </w:rPr>
        <w:t xml:space="preserve">SOLICITA </w:t>
      </w:r>
    </w:p>
    <w:p w:rsidR="00246C6F" w:rsidRPr="000A707A" w:rsidRDefault="00246C6F" w:rsidP="000030E2">
      <w:pPr>
        <w:ind w:firstLine="708"/>
        <w:jc w:val="both"/>
        <w:rPr>
          <w:rFonts w:ascii="Verdana" w:hAnsi="Verdana" w:cs="Tahoma"/>
          <w:sz w:val="18"/>
          <w:szCs w:val="32"/>
        </w:rPr>
      </w:pPr>
      <w:r>
        <w:rPr>
          <w:rFonts w:ascii="Verdana" w:hAnsi="Verdana" w:cs="Tahoma"/>
          <w:color w:val="000000"/>
          <w:sz w:val="18"/>
          <w:szCs w:val="32"/>
        </w:rPr>
        <w:t xml:space="preserve">Financiación para </w:t>
      </w:r>
      <w:smartTag w:uri="urn:schemas-microsoft-com:office:smarttags" w:element="PersonName">
        <w:smartTagPr>
          <w:attr w:name="ProductID" w:val="la Prioridad"/>
        </w:smartTagPr>
        <w:r>
          <w:rPr>
            <w:rFonts w:ascii="Verdana" w:hAnsi="Verdana" w:cs="Tahoma"/>
            <w:color w:val="000000"/>
            <w:sz w:val="18"/>
            <w:szCs w:val="32"/>
          </w:rPr>
          <w:t>la Propuesta</w:t>
        </w:r>
      </w:smartTag>
      <w:r>
        <w:rPr>
          <w:rFonts w:ascii="Verdana" w:hAnsi="Verdana" w:cs="Tahoma"/>
          <w:color w:val="000000"/>
          <w:sz w:val="18"/>
          <w:szCs w:val="32"/>
        </w:rPr>
        <w:t xml:space="preserve"> de Operación denominada </w:t>
      </w:r>
      <w:r w:rsidRPr="007C4110">
        <w:rPr>
          <w:rFonts w:ascii="Verdana" w:hAnsi="Verdana" w:cs="Tahoma"/>
          <w:color w:val="0070C0"/>
          <w:sz w:val="18"/>
          <w:szCs w:val="32"/>
        </w:rPr>
        <w:t>(completar)</w:t>
      </w:r>
      <w:r>
        <w:rPr>
          <w:rFonts w:ascii="Verdana" w:hAnsi="Verdana" w:cs="Tahoma"/>
          <w:color w:val="000000"/>
          <w:sz w:val="18"/>
          <w:szCs w:val="32"/>
        </w:rPr>
        <w:t xml:space="preserve"> cuya Ficha Descriptiva se adjunta según modelo y procedimiento establecido.</w:t>
      </w:r>
      <w:r w:rsidRPr="000A707A">
        <w:rPr>
          <w:rFonts w:ascii="Verdana" w:hAnsi="Verdana" w:cs="Tahoma"/>
          <w:sz w:val="18"/>
          <w:szCs w:val="32"/>
        </w:rPr>
        <w:t xml:space="preserve"> </w:t>
      </w:r>
      <w:r>
        <w:rPr>
          <w:rFonts w:ascii="Verdana" w:hAnsi="Verdana" w:cs="Tahoma"/>
          <w:sz w:val="18"/>
          <w:szCs w:val="32"/>
        </w:rPr>
        <w:t xml:space="preserve">A tal efecto suscribe la siguiente: </w:t>
      </w:r>
      <w:r w:rsidRPr="000A707A">
        <w:rPr>
          <w:rFonts w:ascii="Verdana" w:hAnsi="Verdana" w:cs="Tahoma"/>
          <w:sz w:val="18"/>
          <w:szCs w:val="32"/>
        </w:rPr>
        <w:t xml:space="preserve"> </w:t>
      </w:r>
    </w:p>
    <w:p w:rsidR="00246C6F" w:rsidRDefault="00246C6F">
      <w:pPr>
        <w:ind w:firstLine="708"/>
        <w:jc w:val="both"/>
        <w:rPr>
          <w:rFonts w:ascii="Verdana" w:hAnsi="Verdana" w:cs="Tahoma"/>
          <w:color w:val="000000"/>
          <w:sz w:val="18"/>
          <w:szCs w:val="32"/>
        </w:rPr>
      </w:pPr>
    </w:p>
    <w:p w:rsidR="00246C6F" w:rsidRDefault="00246C6F">
      <w:pPr>
        <w:ind w:firstLine="708"/>
        <w:jc w:val="both"/>
        <w:rPr>
          <w:rFonts w:ascii="Verdana" w:hAnsi="Verdana" w:cs="Tahoma"/>
          <w:b/>
          <w:color w:val="000000"/>
          <w:sz w:val="18"/>
          <w:szCs w:val="32"/>
        </w:rPr>
      </w:pPr>
      <w:r>
        <w:rPr>
          <w:rFonts w:ascii="Verdana" w:hAnsi="Verdana" w:cs="Tahoma"/>
          <w:b/>
          <w:color w:val="000000"/>
          <w:sz w:val="18"/>
          <w:szCs w:val="32"/>
        </w:rPr>
        <w:t>DECLARACIÓN RESPONSABLE</w:t>
      </w:r>
    </w:p>
    <w:p w:rsidR="00246C6F" w:rsidRPr="00050CE8" w:rsidRDefault="00246C6F">
      <w:pPr>
        <w:ind w:firstLine="708"/>
        <w:jc w:val="both"/>
        <w:rPr>
          <w:rFonts w:ascii="Verdana" w:hAnsi="Verdana" w:cs="Tahoma"/>
          <w:color w:val="000000"/>
          <w:sz w:val="18"/>
          <w:szCs w:val="32"/>
        </w:rPr>
      </w:pPr>
      <w:r w:rsidRPr="00050CE8">
        <w:rPr>
          <w:rFonts w:ascii="Verdana" w:hAnsi="Verdana" w:cs="Tahoma"/>
          <w:color w:val="000000"/>
          <w:sz w:val="18"/>
          <w:szCs w:val="32"/>
        </w:rPr>
        <w:t>El órgano solicitante declara</w:t>
      </w:r>
      <w:r>
        <w:rPr>
          <w:rFonts w:ascii="Verdana" w:hAnsi="Verdana" w:cs="Tahoma"/>
          <w:color w:val="000000"/>
          <w:sz w:val="18"/>
          <w:szCs w:val="32"/>
        </w:rPr>
        <w:t xml:space="preserve"> lo siguiente:</w:t>
      </w:r>
    </w:p>
    <w:p w:rsidR="00246C6F" w:rsidRPr="00EA4CFD" w:rsidRDefault="00246C6F" w:rsidP="00A24F59">
      <w:pPr>
        <w:pStyle w:val="ListParagraph"/>
        <w:numPr>
          <w:ilvl w:val="0"/>
          <w:numId w:val="16"/>
        </w:numPr>
        <w:jc w:val="both"/>
        <w:rPr>
          <w:rFonts w:ascii="Verdana" w:hAnsi="Verdana"/>
          <w:sz w:val="18"/>
          <w:szCs w:val="22"/>
        </w:rPr>
      </w:pPr>
      <w:r>
        <w:rPr>
          <w:rFonts w:ascii="Verdana" w:hAnsi="Verdana"/>
          <w:sz w:val="18"/>
          <w:szCs w:val="22"/>
        </w:rPr>
        <w:t>Que</w:t>
      </w:r>
      <w:r w:rsidRPr="00EA4CFD">
        <w:rPr>
          <w:rFonts w:ascii="Verdana" w:hAnsi="Verdana"/>
          <w:sz w:val="18"/>
          <w:szCs w:val="22"/>
        </w:rPr>
        <w:t xml:space="preserve"> tiene competencia en la materia y en el ámbito físico de </w:t>
      </w:r>
      <w:smartTag w:uri="urn:schemas-microsoft-com:office:smarttags" w:element="PersonName">
        <w:smartTagPr>
          <w:attr w:name="ProductID" w:val="la Prioridad"/>
        </w:smartTagPr>
        <w:r w:rsidRPr="00EA4CFD">
          <w:rPr>
            <w:rFonts w:ascii="Verdana" w:hAnsi="Verdana"/>
            <w:sz w:val="18"/>
            <w:szCs w:val="22"/>
          </w:rPr>
          <w:t>la Operación</w:t>
        </w:r>
      </w:smartTag>
      <w:r w:rsidRPr="00EA4CFD">
        <w:rPr>
          <w:rFonts w:ascii="Verdana" w:hAnsi="Verdana"/>
          <w:sz w:val="18"/>
          <w:szCs w:val="22"/>
        </w:rPr>
        <w:t xml:space="preserve"> que propone.</w:t>
      </w:r>
    </w:p>
    <w:p w:rsidR="00246C6F" w:rsidRPr="00EA4CFD" w:rsidRDefault="00246C6F" w:rsidP="00A24F59">
      <w:pPr>
        <w:pStyle w:val="ListParagraph"/>
        <w:numPr>
          <w:ilvl w:val="0"/>
          <w:numId w:val="16"/>
        </w:numPr>
        <w:spacing w:before="100" w:beforeAutospacing="1"/>
        <w:jc w:val="both"/>
        <w:rPr>
          <w:rFonts w:ascii="Verdana" w:hAnsi="Verdana"/>
          <w:sz w:val="18"/>
          <w:szCs w:val="22"/>
        </w:rPr>
      </w:pPr>
      <w:r>
        <w:rPr>
          <w:rFonts w:ascii="Verdana" w:hAnsi="Verdana"/>
          <w:sz w:val="18"/>
          <w:szCs w:val="22"/>
        </w:rPr>
        <w:t>Que d</w:t>
      </w:r>
      <w:r w:rsidRPr="00EA4CFD">
        <w:rPr>
          <w:rFonts w:ascii="Verdana" w:hAnsi="Verdana"/>
          <w:sz w:val="18"/>
          <w:szCs w:val="22"/>
        </w:rPr>
        <w:t>ispone de</w:t>
      </w:r>
      <w:r>
        <w:rPr>
          <w:rFonts w:ascii="Verdana" w:hAnsi="Verdana"/>
          <w:sz w:val="18"/>
          <w:szCs w:val="22"/>
        </w:rPr>
        <w:t xml:space="preserve"> </w:t>
      </w:r>
      <w:r w:rsidRPr="00EA4CFD">
        <w:rPr>
          <w:rFonts w:ascii="Verdana" w:hAnsi="Verdana"/>
          <w:sz w:val="18"/>
          <w:szCs w:val="22"/>
        </w:rPr>
        <w:t xml:space="preserve">capacidad administrativa, financiera y operativa  suficiente para garantizar tanto el control, como la buena gestión de la  ejecución de la operación y cumplir las obligaciones y condiciones específicas que se establecen en </w:t>
      </w:r>
      <w:smartTag w:uri="urn:schemas-microsoft-com:office:smarttags" w:element="PersonName">
        <w:smartTagPr>
          <w:attr w:name="ProductID" w:val="la Prioridad"/>
        </w:smartTagPr>
        <w:r w:rsidRPr="00EA4CFD">
          <w:rPr>
            <w:rFonts w:ascii="Verdana" w:hAnsi="Verdana"/>
            <w:sz w:val="18"/>
            <w:szCs w:val="22"/>
          </w:rPr>
          <w:t>la Convocatoria</w:t>
        </w:r>
      </w:smartTag>
      <w:r w:rsidRPr="00EA4CFD">
        <w:rPr>
          <w:rFonts w:ascii="Verdana" w:hAnsi="Verdana"/>
          <w:sz w:val="18"/>
          <w:szCs w:val="22"/>
        </w:rPr>
        <w:t>,  lo que acredita a través de la asignación de los recursos humanos apropiados (con las capacidades técnicas a los distintos niveles y para las distintas funciones a desempeñar como beneficiario en el control y gestión de dicha operación).</w:t>
      </w:r>
    </w:p>
    <w:p w:rsidR="00246C6F" w:rsidRPr="00EA4CFD" w:rsidRDefault="00246C6F" w:rsidP="00A24F59">
      <w:pPr>
        <w:pStyle w:val="ListParagraph"/>
        <w:numPr>
          <w:ilvl w:val="0"/>
          <w:numId w:val="16"/>
        </w:numPr>
        <w:jc w:val="both"/>
        <w:rPr>
          <w:rFonts w:ascii="Verdana" w:hAnsi="Verdana"/>
          <w:sz w:val="18"/>
          <w:szCs w:val="22"/>
        </w:rPr>
      </w:pPr>
      <w:r>
        <w:rPr>
          <w:rFonts w:ascii="Verdana" w:hAnsi="Verdana"/>
          <w:sz w:val="18"/>
          <w:szCs w:val="22"/>
        </w:rPr>
        <w:t>Que se c</w:t>
      </w:r>
      <w:r w:rsidRPr="00EA4CFD">
        <w:rPr>
          <w:rFonts w:ascii="Verdana" w:hAnsi="Verdana"/>
          <w:sz w:val="18"/>
          <w:szCs w:val="22"/>
        </w:rPr>
        <w:t>omprom</w:t>
      </w:r>
      <w:r>
        <w:rPr>
          <w:rFonts w:ascii="Verdana" w:hAnsi="Verdana"/>
          <w:sz w:val="18"/>
          <w:szCs w:val="22"/>
        </w:rPr>
        <w:t>ete a</w:t>
      </w:r>
      <w:r w:rsidRPr="00EA4CFD">
        <w:rPr>
          <w:rFonts w:ascii="Verdana" w:hAnsi="Verdana"/>
          <w:sz w:val="18"/>
          <w:szCs w:val="22"/>
        </w:rPr>
        <w:t xml:space="preserve"> aplicar medidas antifraude eficaces y proporcionadas.</w:t>
      </w:r>
    </w:p>
    <w:p w:rsidR="00246C6F" w:rsidRPr="00EA4CFD" w:rsidRDefault="00246C6F" w:rsidP="00A24F59">
      <w:pPr>
        <w:pStyle w:val="ListParagraph"/>
        <w:numPr>
          <w:ilvl w:val="0"/>
          <w:numId w:val="16"/>
        </w:numPr>
        <w:jc w:val="both"/>
        <w:rPr>
          <w:rFonts w:ascii="Verdana" w:hAnsi="Verdana"/>
          <w:sz w:val="18"/>
          <w:szCs w:val="22"/>
        </w:rPr>
      </w:pPr>
      <w:r w:rsidRPr="00EA4CFD">
        <w:rPr>
          <w:rFonts w:ascii="Verdana" w:hAnsi="Verdana"/>
          <w:sz w:val="18"/>
          <w:szCs w:val="22"/>
        </w:rPr>
        <w:t>Ausencia de conflicto de interés</w:t>
      </w:r>
      <w:r>
        <w:rPr>
          <w:rFonts w:ascii="Verdana" w:hAnsi="Verdana"/>
          <w:sz w:val="18"/>
          <w:szCs w:val="22"/>
        </w:rPr>
        <w:t xml:space="preserve"> en </w:t>
      </w:r>
      <w:smartTag w:uri="urn:schemas-microsoft-com:office:smarttags" w:element="PersonName">
        <w:smartTagPr>
          <w:attr w:name="ProductID" w:val="la Prioridad"/>
        </w:smartTagPr>
        <w:r>
          <w:rPr>
            <w:rFonts w:ascii="Verdana" w:hAnsi="Verdana"/>
            <w:sz w:val="18"/>
            <w:szCs w:val="22"/>
          </w:rPr>
          <w:t>la Operación Propuesta.</w:t>
        </w:r>
      </w:smartTag>
    </w:p>
    <w:p w:rsidR="00246C6F" w:rsidRPr="00EA4CFD" w:rsidRDefault="00246C6F" w:rsidP="00A24F59">
      <w:pPr>
        <w:pStyle w:val="ListParagraph"/>
        <w:numPr>
          <w:ilvl w:val="0"/>
          <w:numId w:val="16"/>
        </w:numPr>
        <w:jc w:val="both"/>
        <w:rPr>
          <w:rFonts w:ascii="Verdana" w:hAnsi="Verdana" w:cs="Tahoma"/>
          <w:color w:val="000000"/>
          <w:sz w:val="14"/>
          <w:szCs w:val="32"/>
        </w:rPr>
      </w:pPr>
      <w:r w:rsidRPr="00EA4CFD">
        <w:rPr>
          <w:rFonts w:ascii="Verdana" w:hAnsi="Verdana"/>
          <w:sz w:val="18"/>
          <w:szCs w:val="22"/>
        </w:rPr>
        <w:t xml:space="preserve">Se encuentra al corriente en el cumplimiento de sus obligaciones tributarias y con </w:t>
      </w:r>
      <w:smartTag w:uri="urn:schemas-microsoft-com:office:smarttags" w:element="PersonName">
        <w:smartTagPr>
          <w:attr w:name="ProductID" w:val="la Prioridad"/>
        </w:smartTagPr>
        <w:r w:rsidRPr="00EA4CFD">
          <w:rPr>
            <w:rFonts w:ascii="Verdana" w:hAnsi="Verdana"/>
            <w:sz w:val="18"/>
            <w:szCs w:val="22"/>
          </w:rPr>
          <w:t>la Seguridad Social</w:t>
        </w:r>
      </w:smartTag>
      <w:r w:rsidRPr="00EA4CFD">
        <w:rPr>
          <w:rFonts w:ascii="Verdana" w:hAnsi="Verdana"/>
          <w:sz w:val="18"/>
          <w:szCs w:val="22"/>
        </w:rPr>
        <w:t xml:space="preserve"> y no incurre en ninguna del resto de  las circunstancias previstas en el artículo 13 de </w:t>
      </w:r>
      <w:smartTag w:uri="urn:schemas-microsoft-com:office:smarttags" w:element="PersonName">
        <w:smartTagPr>
          <w:attr w:name="ProductID" w:val="la Prioridad"/>
        </w:smartTagPr>
        <w:r w:rsidRPr="00EA4CFD">
          <w:rPr>
            <w:rFonts w:ascii="Verdana" w:hAnsi="Verdana"/>
            <w:sz w:val="18"/>
            <w:szCs w:val="22"/>
          </w:rPr>
          <w:t>la Ley</w:t>
        </w:r>
      </w:smartTag>
      <w:r w:rsidRPr="00EA4CFD">
        <w:rPr>
          <w:rFonts w:ascii="Verdana" w:hAnsi="Verdana"/>
          <w:sz w:val="18"/>
          <w:szCs w:val="22"/>
        </w:rPr>
        <w:t xml:space="preserve"> 38/2003, de 17 de Noviembre. General de Subvenciones.</w:t>
      </w:r>
    </w:p>
    <w:p w:rsidR="00246C6F" w:rsidRPr="00552B9B" w:rsidRDefault="00246C6F" w:rsidP="00A24F59">
      <w:pPr>
        <w:pStyle w:val="ListParagraph"/>
        <w:numPr>
          <w:ilvl w:val="0"/>
          <w:numId w:val="16"/>
        </w:numPr>
        <w:jc w:val="both"/>
        <w:rPr>
          <w:rFonts w:ascii="Verdana" w:hAnsi="Verdana"/>
          <w:sz w:val="18"/>
          <w:szCs w:val="22"/>
        </w:rPr>
      </w:pPr>
      <w:r w:rsidRPr="00EA4CFD">
        <w:rPr>
          <w:rFonts w:ascii="Verdana" w:hAnsi="Verdana"/>
          <w:sz w:val="18"/>
          <w:szCs w:val="22"/>
        </w:rPr>
        <w:t xml:space="preserve">La operación solicitada no ha recibido ayudas, subvenciones, ingresos o recursos con la misma finalidad  procedente de otras Administraciones Públicas o de Entidades Públicas o Privadas. Y  ha solicitado la siguiente ayuda </w:t>
      </w:r>
      <w:r w:rsidRPr="00EA4CFD">
        <w:rPr>
          <w:rFonts w:ascii="Verdana" w:hAnsi="Verdana"/>
          <w:color w:val="00B0F0"/>
          <w:sz w:val="18"/>
          <w:szCs w:val="22"/>
        </w:rPr>
        <w:t>(referenciar).</w:t>
      </w:r>
    </w:p>
    <w:p w:rsidR="00246C6F" w:rsidRPr="00EA4CFD" w:rsidRDefault="00246C6F" w:rsidP="00A24F59">
      <w:pPr>
        <w:pStyle w:val="ListParagraph"/>
        <w:numPr>
          <w:ilvl w:val="0"/>
          <w:numId w:val="16"/>
        </w:numPr>
        <w:jc w:val="both"/>
        <w:rPr>
          <w:rFonts w:ascii="Verdana" w:hAnsi="Verdana"/>
          <w:sz w:val="18"/>
          <w:szCs w:val="22"/>
        </w:rPr>
      </w:pPr>
      <w:r w:rsidRPr="00552B9B">
        <w:rPr>
          <w:rFonts w:ascii="Verdana" w:hAnsi="Verdana"/>
          <w:sz w:val="18"/>
          <w:szCs w:val="22"/>
        </w:rPr>
        <w:t>La operación Propuesta no incluye actividades que fuesen parte de una operación que ha sido o hubiera debido ser objeto de un procedimiento de recuperación conforme al artículo 71. “Durabilidad de las operaciones del Reglamento (UE) Nº 1303/2013, a raíz de la relocalización de una actividad productiva fuera de la zona del Programa”.</w:t>
      </w:r>
    </w:p>
    <w:p w:rsidR="00246C6F" w:rsidRDefault="00246C6F" w:rsidP="00A24F59">
      <w:pPr>
        <w:pStyle w:val="ListParagraph"/>
        <w:numPr>
          <w:ilvl w:val="0"/>
          <w:numId w:val="16"/>
        </w:numPr>
        <w:jc w:val="both"/>
        <w:rPr>
          <w:rFonts w:ascii="Verdana" w:hAnsi="Verdana"/>
          <w:sz w:val="18"/>
          <w:szCs w:val="22"/>
        </w:rPr>
      </w:pPr>
      <w:r w:rsidRPr="00EA4CFD">
        <w:rPr>
          <w:rFonts w:ascii="Verdana" w:hAnsi="Verdana"/>
          <w:sz w:val="18"/>
          <w:szCs w:val="22"/>
        </w:rPr>
        <w:t xml:space="preserve">Se compromete a cumplir con todas y cada una de las obligaciones detalladas en el apartado </w:t>
      </w:r>
      <w:r>
        <w:rPr>
          <w:rFonts w:ascii="Verdana" w:hAnsi="Verdana"/>
          <w:sz w:val="18"/>
          <w:szCs w:val="22"/>
        </w:rPr>
        <w:t>7</w:t>
      </w:r>
      <w:r w:rsidRPr="00EA4CFD">
        <w:rPr>
          <w:rFonts w:ascii="Verdana" w:hAnsi="Verdana"/>
          <w:sz w:val="18"/>
          <w:szCs w:val="22"/>
        </w:rPr>
        <w:t xml:space="preserve">.”Obligaciones del beneficiario” de </w:t>
      </w:r>
      <w:smartTag w:uri="urn:schemas-microsoft-com:office:smarttags" w:element="PersonName">
        <w:smartTagPr>
          <w:attr w:name="ProductID" w:val="la Prioridad"/>
        </w:smartTagPr>
        <w:r w:rsidRPr="00EA4CFD">
          <w:rPr>
            <w:rFonts w:ascii="Verdana" w:hAnsi="Verdana"/>
            <w:sz w:val="18"/>
            <w:szCs w:val="22"/>
          </w:rPr>
          <w:t>la Convocatoria</w:t>
        </w:r>
      </w:smartTag>
      <w:r>
        <w:rPr>
          <w:rFonts w:ascii="Verdana" w:hAnsi="Verdana"/>
          <w:sz w:val="18"/>
          <w:szCs w:val="22"/>
        </w:rPr>
        <w:t xml:space="preserve">, y a formalizar en caso de ser seleccionada  el </w:t>
      </w:r>
      <w:r w:rsidRPr="00EA4CFD">
        <w:rPr>
          <w:rFonts w:ascii="Verdana" w:hAnsi="Verdana"/>
          <w:sz w:val="18"/>
          <w:szCs w:val="22"/>
        </w:rPr>
        <w:t xml:space="preserve"> DECA de </w:t>
      </w:r>
      <w:smartTag w:uri="urn:schemas-microsoft-com:office:smarttags" w:element="PersonName">
        <w:smartTagPr>
          <w:attr w:name="ProductID" w:val="la Prioridad"/>
        </w:smartTagPr>
        <w:r w:rsidRPr="00EA4CFD">
          <w:rPr>
            <w:rFonts w:ascii="Verdana" w:hAnsi="Verdana"/>
            <w:sz w:val="18"/>
            <w:szCs w:val="22"/>
          </w:rPr>
          <w:t>la Operación</w:t>
        </w:r>
        <w:r>
          <w:rPr>
            <w:rFonts w:ascii="Verdana" w:hAnsi="Verdana"/>
            <w:sz w:val="18"/>
            <w:szCs w:val="22"/>
          </w:rPr>
          <w:t>.</w:t>
        </w:r>
      </w:smartTag>
    </w:p>
    <w:p w:rsidR="00246C6F" w:rsidRPr="00EA4CFD" w:rsidRDefault="00246C6F" w:rsidP="00A24F59">
      <w:pPr>
        <w:pStyle w:val="ListParagraph"/>
        <w:numPr>
          <w:ilvl w:val="0"/>
          <w:numId w:val="16"/>
        </w:numPr>
        <w:jc w:val="both"/>
        <w:rPr>
          <w:rFonts w:ascii="Verdana" w:hAnsi="Verdana"/>
          <w:sz w:val="18"/>
          <w:szCs w:val="22"/>
        </w:rPr>
      </w:pPr>
      <w:r>
        <w:rPr>
          <w:rFonts w:ascii="Verdana" w:hAnsi="Verdana"/>
          <w:sz w:val="18"/>
          <w:szCs w:val="22"/>
        </w:rPr>
        <w:t xml:space="preserve">La veracidad de la información consignada en </w:t>
      </w:r>
      <w:smartTag w:uri="urn:schemas-microsoft-com:office:smarttags" w:element="PersonName">
        <w:smartTagPr>
          <w:attr w:name="ProductID" w:val="la Prioridad"/>
        </w:smartTagPr>
        <w:r>
          <w:rPr>
            <w:rFonts w:ascii="Verdana" w:hAnsi="Verdana"/>
            <w:sz w:val="18"/>
            <w:szCs w:val="22"/>
          </w:rPr>
          <w:t>la Ficha Descriptiva</w:t>
        </w:r>
      </w:smartTag>
      <w:r>
        <w:rPr>
          <w:rFonts w:ascii="Verdana" w:hAnsi="Verdana"/>
          <w:sz w:val="18"/>
          <w:szCs w:val="22"/>
        </w:rPr>
        <w:t xml:space="preserve"> de </w:t>
      </w:r>
      <w:smartTag w:uri="urn:schemas-microsoft-com:office:smarttags" w:element="PersonName">
        <w:smartTagPr>
          <w:attr w:name="ProductID" w:val="la Prioridad"/>
        </w:smartTagPr>
        <w:r>
          <w:rPr>
            <w:rFonts w:ascii="Verdana" w:hAnsi="Verdana"/>
            <w:sz w:val="18"/>
            <w:szCs w:val="22"/>
          </w:rPr>
          <w:t>la Operación.</w:t>
        </w:r>
      </w:smartTag>
    </w:p>
    <w:p w:rsidR="00246C6F" w:rsidRDefault="00246C6F" w:rsidP="00EA4CFD">
      <w:pPr>
        <w:pStyle w:val="ListParagraph"/>
        <w:ind w:left="720"/>
        <w:jc w:val="both"/>
        <w:rPr>
          <w:rFonts w:ascii="Verdana" w:hAnsi="Verdana"/>
          <w:sz w:val="18"/>
          <w:szCs w:val="22"/>
        </w:rPr>
      </w:pPr>
    </w:p>
    <w:p w:rsidR="00246C6F" w:rsidRDefault="00246C6F" w:rsidP="00EA4CFD">
      <w:pPr>
        <w:pStyle w:val="ListParagraph"/>
        <w:ind w:left="720"/>
        <w:jc w:val="both"/>
        <w:rPr>
          <w:rFonts w:ascii="Verdana" w:hAnsi="Verdana"/>
          <w:sz w:val="18"/>
          <w:szCs w:val="22"/>
        </w:rPr>
      </w:pPr>
    </w:p>
    <w:p w:rsidR="00246C6F" w:rsidRDefault="00246C6F" w:rsidP="004902A8">
      <w:pPr>
        <w:pStyle w:val="ListParagraph"/>
        <w:ind w:left="720"/>
        <w:jc w:val="center"/>
        <w:rPr>
          <w:rFonts w:ascii="Verdana" w:hAnsi="Verdana"/>
          <w:b/>
          <w:i/>
          <w:sz w:val="18"/>
          <w:szCs w:val="22"/>
        </w:rPr>
      </w:pPr>
      <w:r w:rsidRPr="00F07EC0">
        <w:rPr>
          <w:rFonts w:ascii="Verdana" w:hAnsi="Verdana"/>
          <w:b/>
          <w:i/>
          <w:sz w:val="18"/>
          <w:szCs w:val="22"/>
        </w:rPr>
        <w:t>Lugar,  Fecha, Firm</w:t>
      </w:r>
      <w:r>
        <w:rPr>
          <w:rFonts w:ascii="Verdana" w:hAnsi="Verdana"/>
          <w:b/>
          <w:i/>
          <w:sz w:val="18"/>
          <w:szCs w:val="22"/>
        </w:rPr>
        <w:t>a  del Órgano (Unidad Ejecutora</w:t>
      </w:r>
      <w:r w:rsidRPr="00F07EC0">
        <w:rPr>
          <w:rFonts w:ascii="Verdana" w:hAnsi="Verdana"/>
          <w:b/>
          <w:i/>
          <w:sz w:val="18"/>
          <w:szCs w:val="22"/>
        </w:rPr>
        <w:t>)</w:t>
      </w:r>
    </w:p>
    <w:p w:rsidR="00246C6F" w:rsidRDefault="00246C6F" w:rsidP="004902A8">
      <w:pPr>
        <w:pStyle w:val="ListParagraph"/>
        <w:ind w:left="720"/>
        <w:jc w:val="center"/>
        <w:rPr>
          <w:rFonts w:ascii="Verdana" w:hAnsi="Verdana" w:cs="Tahoma"/>
          <w:b/>
          <w:sz w:val="32"/>
          <w:szCs w:val="32"/>
        </w:rPr>
        <w:sectPr w:rsidR="00246C6F" w:rsidSect="007D01CE">
          <w:headerReference w:type="default" r:id="rId7"/>
          <w:footerReference w:type="even" r:id="rId8"/>
          <w:footerReference w:type="default" r:id="rId9"/>
          <w:pgSz w:w="11906" w:h="16838"/>
          <w:pgMar w:top="1797" w:right="1646" w:bottom="1618" w:left="2160" w:header="709" w:footer="847" w:gutter="0"/>
          <w:pgNumType w:start="1"/>
          <w:cols w:space="708"/>
          <w:rtlGutter/>
          <w:docGrid w:linePitch="360"/>
        </w:sectPr>
      </w:pPr>
    </w:p>
    <w:p w:rsidR="00246C6F" w:rsidRDefault="00246C6F" w:rsidP="00AF037D">
      <w:pPr>
        <w:ind w:left="1701" w:hanging="1701"/>
        <w:jc w:val="center"/>
        <w:rPr>
          <w:rFonts w:ascii="Verdana" w:hAnsi="Verdana" w:cs="Tahoma"/>
          <w:b/>
          <w:i/>
          <w:color w:val="C00000"/>
          <w:sz w:val="18"/>
          <w:szCs w:val="32"/>
        </w:rPr>
      </w:pPr>
    </w:p>
    <w:p w:rsidR="00246C6F" w:rsidRDefault="00246C6F" w:rsidP="006A370B">
      <w:pPr>
        <w:pBdr>
          <w:top w:val="single" w:sz="4" w:space="1" w:color="auto"/>
          <w:left w:val="single" w:sz="4" w:space="4" w:color="auto"/>
          <w:bottom w:val="single" w:sz="4" w:space="1" w:color="auto"/>
          <w:right w:val="single" w:sz="4" w:space="4" w:color="auto"/>
        </w:pBdr>
        <w:ind w:left="142"/>
        <w:jc w:val="both"/>
        <w:rPr>
          <w:rFonts w:ascii="Verdana" w:hAnsi="Verdana" w:cs="Tahoma"/>
          <w:b/>
          <w:color w:val="0070C0"/>
          <w:sz w:val="18"/>
          <w:szCs w:val="18"/>
        </w:rPr>
      </w:pPr>
      <w:r w:rsidRPr="00AA53E4">
        <w:rPr>
          <w:rFonts w:ascii="Verdana" w:hAnsi="Verdana" w:cs="Tahoma"/>
          <w:b/>
          <w:color w:val="C00000"/>
          <w:sz w:val="22"/>
          <w:szCs w:val="20"/>
        </w:rPr>
        <w:t>Anexo3.4:</w:t>
      </w:r>
      <w:r w:rsidRPr="00C51C25">
        <w:rPr>
          <w:rFonts w:ascii="Verdana" w:hAnsi="Verdana" w:cs="Tahoma"/>
          <w:b/>
          <w:color w:val="0070C0"/>
          <w:sz w:val="18"/>
          <w:szCs w:val="18"/>
        </w:rPr>
        <w:t xml:space="preserve"> </w:t>
      </w:r>
      <w:r w:rsidRPr="00AA53E4">
        <w:rPr>
          <w:rFonts w:ascii="Verdana" w:hAnsi="Verdana" w:cs="Tahoma"/>
          <w:b/>
          <w:color w:val="002060"/>
          <w:sz w:val="16"/>
          <w:szCs w:val="20"/>
        </w:rPr>
        <w:t>MODELO DE EXPRESIÓN D</w:t>
      </w:r>
      <w:r>
        <w:rPr>
          <w:rFonts w:ascii="Verdana" w:hAnsi="Verdana" w:cs="Tahoma"/>
          <w:b/>
          <w:color w:val="002060"/>
          <w:sz w:val="16"/>
          <w:szCs w:val="20"/>
        </w:rPr>
        <w:t>E INTERÉS PARA BENEFICIARIOS L2</w:t>
      </w:r>
      <w:r w:rsidRPr="00AA53E4">
        <w:rPr>
          <w:rFonts w:ascii="Verdana" w:hAnsi="Verdana" w:cs="Tahoma"/>
          <w:b/>
          <w:color w:val="002060"/>
          <w:sz w:val="16"/>
          <w:szCs w:val="20"/>
        </w:rPr>
        <w:t>OT4</w:t>
      </w:r>
    </w:p>
    <w:p w:rsidR="00246C6F" w:rsidRPr="00AA53E4" w:rsidRDefault="00246C6F" w:rsidP="006A370B">
      <w:pPr>
        <w:pBdr>
          <w:top w:val="single" w:sz="4" w:space="1" w:color="auto"/>
          <w:left w:val="single" w:sz="4" w:space="4" w:color="auto"/>
          <w:bottom w:val="single" w:sz="4" w:space="1" w:color="auto"/>
          <w:right w:val="single" w:sz="4" w:space="4" w:color="auto"/>
        </w:pBdr>
        <w:ind w:left="142"/>
        <w:jc w:val="both"/>
        <w:rPr>
          <w:rFonts w:ascii="Verdana" w:hAnsi="Verdana" w:cs="Tahoma"/>
          <w:b/>
          <w:color w:val="0070C0"/>
          <w:sz w:val="18"/>
          <w:szCs w:val="18"/>
        </w:rPr>
      </w:pPr>
      <w:r w:rsidRPr="00C51C25">
        <w:rPr>
          <w:rFonts w:ascii="Verdana" w:hAnsi="Verdana" w:cs="Tahoma"/>
          <w:b/>
          <w:color w:val="0070C0"/>
          <w:sz w:val="18"/>
          <w:szCs w:val="18"/>
        </w:rPr>
        <w:t>Anexo 3.</w:t>
      </w:r>
      <w:r>
        <w:rPr>
          <w:rFonts w:ascii="Verdana" w:hAnsi="Verdana" w:cs="Tahoma"/>
          <w:b/>
          <w:color w:val="0070C0"/>
          <w:sz w:val="18"/>
          <w:szCs w:val="18"/>
        </w:rPr>
        <w:t>4-</w:t>
      </w:r>
      <w:r w:rsidRPr="00C51C25">
        <w:rPr>
          <w:rFonts w:ascii="Verdana" w:hAnsi="Verdana" w:cs="Tahoma"/>
          <w:b/>
          <w:color w:val="0070C0"/>
          <w:sz w:val="18"/>
          <w:szCs w:val="18"/>
        </w:rPr>
        <w:t xml:space="preserve">B. </w:t>
      </w:r>
      <w:r>
        <w:rPr>
          <w:rFonts w:ascii="Verdana" w:hAnsi="Verdana" w:cs="Tahoma"/>
          <w:b/>
          <w:color w:val="0070C0"/>
          <w:sz w:val="18"/>
          <w:szCs w:val="18"/>
        </w:rPr>
        <w:t>F</w:t>
      </w:r>
      <w:r w:rsidRPr="00C51C25">
        <w:rPr>
          <w:rFonts w:ascii="Verdana" w:hAnsi="Verdana" w:cs="Tahoma"/>
          <w:b/>
          <w:color w:val="0070C0"/>
          <w:sz w:val="18"/>
          <w:szCs w:val="18"/>
        </w:rPr>
        <w:t xml:space="preserve">ormulario de propuesta de operación de </w:t>
      </w:r>
      <w:smartTag w:uri="urn:schemas-microsoft-com:office:smarttags" w:element="PersonName">
        <w:smartTagPr>
          <w:attr w:name="ProductID" w:val="la Línea"/>
        </w:smartTagPr>
        <w:r w:rsidRPr="00C51C25">
          <w:rPr>
            <w:rFonts w:ascii="Verdana" w:hAnsi="Verdana" w:cs="Tahoma"/>
            <w:b/>
            <w:color w:val="0070C0"/>
            <w:sz w:val="18"/>
            <w:szCs w:val="18"/>
          </w:rPr>
          <w:t xml:space="preserve">la </w:t>
        </w:r>
        <w:r>
          <w:rPr>
            <w:rFonts w:ascii="Verdana" w:hAnsi="Verdana" w:cs="Tahoma"/>
            <w:b/>
            <w:color w:val="0070C0"/>
            <w:sz w:val="18"/>
            <w:szCs w:val="18"/>
          </w:rPr>
          <w:t>L</w:t>
        </w:r>
        <w:r w:rsidRPr="00C51C25">
          <w:rPr>
            <w:rFonts w:ascii="Verdana" w:hAnsi="Verdana" w:cs="Tahoma"/>
            <w:b/>
            <w:color w:val="0070C0"/>
            <w:sz w:val="18"/>
            <w:szCs w:val="18"/>
          </w:rPr>
          <w:t>ínea</w:t>
        </w:r>
      </w:smartTag>
      <w:r w:rsidRPr="00C51C25">
        <w:rPr>
          <w:rFonts w:ascii="Verdana" w:hAnsi="Verdana" w:cs="Tahoma"/>
          <w:b/>
          <w:color w:val="0070C0"/>
          <w:sz w:val="18"/>
          <w:szCs w:val="18"/>
        </w:rPr>
        <w:t xml:space="preserve"> (L</w:t>
      </w:r>
      <w:r>
        <w:rPr>
          <w:rFonts w:ascii="Verdana" w:hAnsi="Verdana" w:cs="Tahoma"/>
          <w:b/>
          <w:color w:val="0070C0"/>
          <w:sz w:val="18"/>
          <w:szCs w:val="18"/>
        </w:rPr>
        <w:t>2</w:t>
      </w:r>
      <w:r w:rsidRPr="00C51C25">
        <w:rPr>
          <w:rFonts w:ascii="Verdana" w:hAnsi="Verdana" w:cs="Tahoma"/>
          <w:b/>
          <w:color w:val="0070C0"/>
          <w:sz w:val="18"/>
          <w:szCs w:val="18"/>
        </w:rPr>
        <w:t>OT</w:t>
      </w:r>
      <w:r>
        <w:rPr>
          <w:rFonts w:ascii="Verdana" w:hAnsi="Verdana" w:cs="Tahoma"/>
          <w:b/>
          <w:color w:val="0070C0"/>
          <w:sz w:val="18"/>
          <w:szCs w:val="18"/>
        </w:rPr>
        <w:t>4</w:t>
      </w:r>
      <w:r w:rsidRPr="00C51C25">
        <w:rPr>
          <w:rFonts w:ascii="Verdana" w:hAnsi="Verdana" w:cs="Tahoma"/>
          <w:b/>
          <w:color w:val="0070C0"/>
          <w:sz w:val="18"/>
          <w:szCs w:val="18"/>
        </w:rPr>
        <w:t>)</w:t>
      </w:r>
      <w:r w:rsidRPr="00AA53E4">
        <w:rPr>
          <w:rFonts w:ascii="Verdana" w:hAnsi="Verdana" w:cs="Tahoma"/>
          <w:b/>
          <w:color w:val="0070C0"/>
          <w:sz w:val="18"/>
          <w:szCs w:val="18"/>
        </w:rPr>
        <w:t xml:space="preserve"> </w:t>
      </w:r>
    </w:p>
    <w:p w:rsidR="00246C6F" w:rsidRPr="00AA53E4" w:rsidRDefault="00246C6F" w:rsidP="006A370B">
      <w:pPr>
        <w:pBdr>
          <w:top w:val="single" w:sz="4" w:space="1" w:color="auto"/>
          <w:left w:val="single" w:sz="4" w:space="4" w:color="auto"/>
          <w:bottom w:val="single" w:sz="4" w:space="1" w:color="auto"/>
          <w:right w:val="single" w:sz="4" w:space="4" w:color="auto"/>
        </w:pBdr>
        <w:ind w:left="142"/>
        <w:jc w:val="both"/>
        <w:rPr>
          <w:rFonts w:ascii="Verdana" w:hAnsi="Verdana" w:cs="Tahoma"/>
          <w:b/>
          <w:color w:val="0070C0"/>
          <w:sz w:val="18"/>
          <w:szCs w:val="18"/>
        </w:rPr>
      </w:pPr>
      <w:r w:rsidRPr="00AA53E4">
        <w:rPr>
          <w:rFonts w:ascii="Verdana" w:hAnsi="Verdana" w:cs="Tahoma"/>
          <w:b/>
          <w:color w:val="0070C0"/>
          <w:sz w:val="18"/>
          <w:szCs w:val="18"/>
        </w:rPr>
        <w:t>Plan de Mejora de Eficiencia Energética y Fomento de Energías Renovables en Servicios y Edificios Municipales.</w:t>
      </w:r>
    </w:p>
    <w:p w:rsidR="00246C6F" w:rsidRDefault="00246C6F" w:rsidP="00AF037D">
      <w:pPr>
        <w:ind w:left="1701" w:hanging="1701"/>
        <w:jc w:val="center"/>
        <w:rPr>
          <w:rFonts w:ascii="Verdana" w:hAnsi="Verdana" w:cs="Tahoma"/>
          <w:b/>
          <w:i/>
          <w:color w:val="C00000"/>
          <w:sz w:val="18"/>
          <w:szCs w:val="32"/>
        </w:rPr>
      </w:pPr>
    </w:p>
    <w:p w:rsidR="00246C6F" w:rsidRPr="00AF037D" w:rsidRDefault="00246C6F" w:rsidP="00AF037D">
      <w:pPr>
        <w:ind w:left="1701" w:hanging="1701"/>
        <w:jc w:val="center"/>
        <w:rPr>
          <w:rFonts w:ascii="Verdana" w:hAnsi="Verdana" w:cs="Tahoma"/>
          <w:b/>
          <w:i/>
          <w:color w:val="C00000"/>
          <w:sz w:val="18"/>
          <w:szCs w:val="32"/>
        </w:rPr>
      </w:pPr>
    </w:p>
    <w:p w:rsidR="00246C6F" w:rsidRPr="00AF037D" w:rsidRDefault="00246C6F" w:rsidP="001144EB">
      <w:pPr>
        <w:pStyle w:val="ListParagraph"/>
        <w:numPr>
          <w:ilvl w:val="0"/>
          <w:numId w:val="17"/>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Programa Operativo (PO) FEDER</w:t>
      </w:r>
    </w:p>
    <w:p w:rsidR="00246C6F" w:rsidRPr="00AF037D" w:rsidRDefault="00246C6F" w:rsidP="001144EB">
      <w:pPr>
        <w:pStyle w:val="ListParagraph"/>
        <w:numPr>
          <w:ilvl w:val="1"/>
          <w:numId w:val="17"/>
        </w:numPr>
        <w:spacing w:line="259" w:lineRule="auto"/>
        <w:ind w:left="851" w:hanging="567"/>
        <w:contextualSpacing/>
        <w:rPr>
          <w:rFonts w:ascii="Verdana" w:hAnsi="Verdana" w:cs="Tahoma"/>
          <w:b/>
          <w:sz w:val="18"/>
          <w:szCs w:val="18"/>
        </w:rPr>
      </w:pPr>
      <w:r>
        <w:rPr>
          <w:rFonts w:ascii="Verdana" w:hAnsi="Verdana" w:cs="Tahoma"/>
          <w:b/>
          <w:sz w:val="18"/>
          <w:szCs w:val="18"/>
        </w:rPr>
        <w:t>Título:</w:t>
      </w:r>
    </w:p>
    <w:p w:rsidR="00246C6F" w:rsidRPr="00AF037D" w:rsidRDefault="00246C6F" w:rsidP="00AF037D">
      <w:pPr>
        <w:pStyle w:val="ListParagraph"/>
        <w:ind w:left="851"/>
        <w:rPr>
          <w:rFonts w:ascii="Verdana" w:hAnsi="Verdana" w:cs="Tahoma"/>
          <w:sz w:val="18"/>
          <w:szCs w:val="18"/>
        </w:rPr>
      </w:pPr>
      <w:r w:rsidRPr="00AF037D">
        <w:rPr>
          <w:rFonts w:ascii="Verdana" w:hAnsi="Verdana" w:cs="Tahoma"/>
          <w:sz w:val="18"/>
          <w:szCs w:val="18"/>
        </w:rPr>
        <w:t>Crecimiento Sostenible FEDER 2014-2020 PO</w:t>
      </w:r>
    </w:p>
    <w:p w:rsidR="00246C6F" w:rsidRPr="00AF037D" w:rsidRDefault="00246C6F" w:rsidP="001144EB">
      <w:pPr>
        <w:pStyle w:val="ListParagraph"/>
        <w:numPr>
          <w:ilvl w:val="1"/>
          <w:numId w:val="17"/>
        </w:numPr>
        <w:spacing w:line="259" w:lineRule="auto"/>
        <w:ind w:left="850" w:hanging="567"/>
        <w:rPr>
          <w:rFonts w:ascii="Verdana" w:hAnsi="Verdana" w:cs="Tahoma"/>
          <w:b/>
          <w:sz w:val="18"/>
          <w:szCs w:val="18"/>
        </w:rPr>
      </w:pPr>
      <w:r>
        <w:rPr>
          <w:rFonts w:ascii="Verdana" w:hAnsi="Verdana" w:cs="Tahoma"/>
          <w:b/>
          <w:sz w:val="18"/>
          <w:szCs w:val="18"/>
        </w:rPr>
        <w:t>CCI:</w:t>
      </w:r>
    </w:p>
    <w:p w:rsidR="00246C6F" w:rsidRPr="00AF037D" w:rsidRDefault="00246C6F" w:rsidP="00AF037D">
      <w:pPr>
        <w:pStyle w:val="ListParagraph"/>
        <w:ind w:left="851"/>
        <w:rPr>
          <w:rFonts w:ascii="Verdana" w:hAnsi="Verdana" w:cs="Tahoma"/>
          <w:sz w:val="18"/>
          <w:szCs w:val="18"/>
        </w:rPr>
      </w:pPr>
      <w:r w:rsidRPr="00AF037D">
        <w:rPr>
          <w:rFonts w:ascii="Verdana" w:hAnsi="Verdana" w:cs="Tahoma"/>
          <w:sz w:val="18"/>
          <w:szCs w:val="18"/>
        </w:rPr>
        <w:t>2014ES16RFOP002</w:t>
      </w:r>
    </w:p>
    <w:p w:rsidR="00246C6F" w:rsidRPr="00AF037D" w:rsidRDefault="00246C6F" w:rsidP="001144EB">
      <w:pPr>
        <w:pStyle w:val="ListParagraph"/>
        <w:numPr>
          <w:ilvl w:val="1"/>
          <w:numId w:val="17"/>
        </w:numPr>
        <w:spacing w:line="259" w:lineRule="auto"/>
        <w:ind w:left="850" w:hanging="567"/>
        <w:rPr>
          <w:rFonts w:ascii="Verdana" w:hAnsi="Verdana" w:cs="Tahoma"/>
          <w:b/>
          <w:sz w:val="18"/>
          <w:szCs w:val="18"/>
        </w:rPr>
      </w:pPr>
      <w:r>
        <w:rPr>
          <w:rFonts w:ascii="Verdana" w:hAnsi="Verdana" w:cs="Tahoma"/>
          <w:b/>
          <w:sz w:val="18"/>
          <w:szCs w:val="18"/>
        </w:rPr>
        <w:t>Eje prioritario:</w:t>
      </w:r>
    </w:p>
    <w:p w:rsidR="00246C6F" w:rsidRPr="00AF037D" w:rsidRDefault="00246C6F" w:rsidP="00AF037D">
      <w:pPr>
        <w:pStyle w:val="ListParagraph"/>
        <w:ind w:left="851"/>
        <w:rPr>
          <w:rFonts w:ascii="Verdana" w:hAnsi="Verdana" w:cs="Tahoma"/>
          <w:b/>
          <w:sz w:val="18"/>
          <w:szCs w:val="18"/>
        </w:rPr>
      </w:pPr>
      <w:r w:rsidRPr="00AF037D">
        <w:rPr>
          <w:rFonts w:ascii="Verdana" w:hAnsi="Verdana" w:cs="Tahoma"/>
          <w:sz w:val="18"/>
          <w:szCs w:val="18"/>
        </w:rPr>
        <w:t>12 Eje Urbano</w:t>
      </w:r>
    </w:p>
    <w:p w:rsidR="00246C6F" w:rsidRPr="00AF037D" w:rsidRDefault="00246C6F" w:rsidP="001144EB">
      <w:pPr>
        <w:pStyle w:val="ListParagraph"/>
        <w:numPr>
          <w:ilvl w:val="0"/>
          <w:numId w:val="17"/>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Estrategia DUSI</w:t>
      </w:r>
    </w:p>
    <w:p w:rsidR="00246C6F" w:rsidRPr="00AF037D" w:rsidRDefault="00246C6F" w:rsidP="001144EB">
      <w:pPr>
        <w:pStyle w:val="ListParagraph"/>
        <w:numPr>
          <w:ilvl w:val="1"/>
          <w:numId w:val="17"/>
        </w:numPr>
        <w:spacing w:line="259" w:lineRule="auto"/>
        <w:ind w:left="851" w:hanging="567"/>
        <w:contextualSpacing/>
        <w:rPr>
          <w:rFonts w:ascii="Verdana" w:hAnsi="Verdana" w:cs="Tahoma"/>
          <w:b/>
          <w:sz w:val="18"/>
          <w:szCs w:val="18"/>
        </w:rPr>
      </w:pPr>
      <w:r w:rsidRPr="00AF037D">
        <w:rPr>
          <w:rFonts w:ascii="Verdana" w:hAnsi="Verdana" w:cs="Tahoma"/>
          <w:b/>
          <w:sz w:val="18"/>
          <w:szCs w:val="18"/>
        </w:rPr>
        <w:t xml:space="preserve">Nombre: </w:t>
      </w:r>
    </w:p>
    <w:p w:rsidR="00246C6F" w:rsidRPr="00AF037D" w:rsidRDefault="00246C6F" w:rsidP="00AF037D">
      <w:pPr>
        <w:pStyle w:val="ListParagraph"/>
        <w:ind w:left="851"/>
        <w:rPr>
          <w:rFonts w:ascii="Verdana" w:hAnsi="Verdana" w:cs="Tahoma"/>
          <w:sz w:val="18"/>
          <w:szCs w:val="18"/>
        </w:rPr>
      </w:pPr>
      <w:r>
        <w:rPr>
          <w:rFonts w:ascii="Verdana" w:hAnsi="Verdana" w:cs="Tahoma"/>
          <w:sz w:val="18"/>
          <w:szCs w:val="18"/>
        </w:rPr>
        <w:t>EDUSI-CORDOBA</w:t>
      </w:r>
    </w:p>
    <w:p w:rsidR="00246C6F" w:rsidRPr="00AF037D" w:rsidRDefault="00246C6F" w:rsidP="001144EB">
      <w:pPr>
        <w:pStyle w:val="ListParagraph"/>
        <w:numPr>
          <w:ilvl w:val="1"/>
          <w:numId w:val="17"/>
        </w:numPr>
        <w:spacing w:line="259" w:lineRule="auto"/>
        <w:ind w:left="850" w:hanging="567"/>
        <w:rPr>
          <w:rFonts w:ascii="Verdana" w:hAnsi="Verdana" w:cs="Tahoma"/>
          <w:b/>
          <w:sz w:val="18"/>
          <w:szCs w:val="18"/>
        </w:rPr>
      </w:pPr>
      <w:r w:rsidRPr="00AF037D">
        <w:rPr>
          <w:rFonts w:ascii="Verdana" w:hAnsi="Verdana" w:cs="Tahoma"/>
          <w:b/>
          <w:sz w:val="18"/>
          <w:szCs w:val="18"/>
        </w:rPr>
        <w:t>Entidad DUSI:</w:t>
      </w:r>
    </w:p>
    <w:p w:rsidR="00246C6F" w:rsidRPr="00AF037D" w:rsidRDefault="00246C6F" w:rsidP="00AF037D">
      <w:pPr>
        <w:pStyle w:val="ListParagraph"/>
        <w:ind w:left="851"/>
        <w:rPr>
          <w:rFonts w:ascii="Verdana" w:hAnsi="Verdana" w:cs="Tahoma"/>
          <w:sz w:val="18"/>
          <w:szCs w:val="18"/>
        </w:rPr>
      </w:pPr>
      <w:r>
        <w:rPr>
          <w:rFonts w:ascii="Verdana" w:hAnsi="Verdana" w:cs="Tahoma"/>
          <w:sz w:val="18"/>
          <w:szCs w:val="18"/>
        </w:rPr>
        <w:t>AYUNTAMIENTO DE CÓRDOBA</w:t>
      </w:r>
    </w:p>
    <w:p w:rsidR="00246C6F" w:rsidRPr="00AF037D" w:rsidRDefault="00246C6F" w:rsidP="001144EB">
      <w:pPr>
        <w:pStyle w:val="ListParagraph"/>
        <w:numPr>
          <w:ilvl w:val="1"/>
          <w:numId w:val="17"/>
        </w:numPr>
        <w:spacing w:line="259" w:lineRule="auto"/>
        <w:ind w:left="850" w:hanging="567"/>
        <w:rPr>
          <w:rFonts w:ascii="Verdana" w:hAnsi="Verdana" w:cs="Tahoma"/>
          <w:b/>
          <w:sz w:val="18"/>
          <w:szCs w:val="18"/>
        </w:rPr>
      </w:pPr>
      <w:r w:rsidRPr="00AF037D">
        <w:rPr>
          <w:rFonts w:ascii="Verdana" w:hAnsi="Verdana" w:cs="Tahoma"/>
          <w:b/>
          <w:sz w:val="18"/>
          <w:szCs w:val="18"/>
        </w:rPr>
        <w:t>Convocatoria de ayudas FEDER:</w:t>
      </w:r>
    </w:p>
    <w:p w:rsidR="00246C6F" w:rsidRPr="00AF037D" w:rsidRDefault="00246C6F" w:rsidP="00AF037D">
      <w:pPr>
        <w:pStyle w:val="ListParagraph"/>
        <w:ind w:left="851"/>
        <w:rPr>
          <w:rFonts w:ascii="Verdana" w:hAnsi="Verdana" w:cs="Tahoma"/>
          <w:b/>
          <w:sz w:val="18"/>
          <w:szCs w:val="18"/>
        </w:rPr>
      </w:pPr>
      <w:r w:rsidRPr="00AF037D">
        <w:rPr>
          <w:rFonts w:ascii="Verdana" w:hAnsi="Verdana" w:cs="Tahoma"/>
          <w:sz w:val="18"/>
          <w:szCs w:val="18"/>
        </w:rPr>
        <w:t>Orden HAP/2427/2015 de 13 de noviembre (BOE nº 275 de 17/11/15)</w:t>
      </w:r>
    </w:p>
    <w:p w:rsidR="00246C6F" w:rsidRPr="00AF037D" w:rsidRDefault="00246C6F" w:rsidP="001144EB">
      <w:pPr>
        <w:pStyle w:val="ListParagraph"/>
        <w:numPr>
          <w:ilvl w:val="0"/>
          <w:numId w:val="17"/>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Organismo Intermedio de Gestión (OIG)</w:t>
      </w:r>
    </w:p>
    <w:p w:rsidR="00246C6F" w:rsidRPr="00AF037D" w:rsidRDefault="00246C6F" w:rsidP="001144EB">
      <w:pPr>
        <w:pStyle w:val="ListParagraph"/>
        <w:numPr>
          <w:ilvl w:val="1"/>
          <w:numId w:val="17"/>
        </w:numPr>
        <w:spacing w:line="259" w:lineRule="auto"/>
        <w:ind w:left="850" w:hanging="567"/>
        <w:rPr>
          <w:rFonts w:ascii="Verdana" w:hAnsi="Verdana" w:cs="Tahoma"/>
          <w:b/>
          <w:sz w:val="18"/>
          <w:szCs w:val="18"/>
        </w:rPr>
      </w:pPr>
      <w:r>
        <w:rPr>
          <w:rFonts w:ascii="Verdana" w:hAnsi="Verdana" w:cs="Tahoma"/>
          <w:b/>
          <w:sz w:val="18"/>
          <w:szCs w:val="18"/>
        </w:rPr>
        <w:t>Nombre:</w:t>
      </w:r>
    </w:p>
    <w:p w:rsidR="00246C6F" w:rsidRPr="00AF037D" w:rsidRDefault="00246C6F" w:rsidP="0099346E">
      <w:pPr>
        <w:pStyle w:val="ListParagraph"/>
        <w:ind w:left="851"/>
        <w:jc w:val="both"/>
        <w:rPr>
          <w:rFonts w:ascii="Verdana" w:hAnsi="Verdana" w:cs="Tahoma"/>
          <w:sz w:val="18"/>
          <w:szCs w:val="18"/>
        </w:rPr>
      </w:pPr>
      <w:r>
        <w:rPr>
          <w:rFonts w:ascii="Verdana" w:hAnsi="Verdana" w:cs="Tahoma"/>
          <w:sz w:val="18"/>
          <w:szCs w:val="18"/>
        </w:rPr>
        <w:t xml:space="preserve">SUBDIRECCION GENERAL DE DESARROLLO URBANO INTEGRADO DE </w:t>
      </w:r>
      <w:smartTag w:uri="urn:schemas-microsoft-com:office:smarttags" w:element="PersonName">
        <w:smartTagPr>
          <w:attr w:name="ProductID" w:val="la Prioridad"/>
        </w:smartTagPr>
        <w:r>
          <w:rPr>
            <w:rFonts w:ascii="Verdana" w:hAnsi="Verdana" w:cs="Tahoma"/>
            <w:sz w:val="18"/>
            <w:szCs w:val="18"/>
          </w:rPr>
          <w:t>LA DIRECCIÓN GENERAL</w:t>
        </w:r>
      </w:smartTag>
      <w:r>
        <w:rPr>
          <w:rFonts w:ascii="Verdana" w:hAnsi="Verdana" w:cs="Tahoma"/>
          <w:sz w:val="18"/>
          <w:szCs w:val="18"/>
        </w:rPr>
        <w:t xml:space="preserve"> DE FONDOS COMUNITARIOS DE MINISTERIO DE HACIENDA Y FUNCIÓN PÚBLICA</w:t>
      </w:r>
      <w:r w:rsidRPr="00AF037D">
        <w:rPr>
          <w:rFonts w:ascii="Verdana" w:hAnsi="Verdana" w:cs="Tahoma"/>
          <w:sz w:val="18"/>
          <w:szCs w:val="18"/>
        </w:rPr>
        <w:t>.</w:t>
      </w:r>
    </w:p>
    <w:p w:rsidR="00246C6F" w:rsidRPr="00AF037D" w:rsidRDefault="00246C6F" w:rsidP="001144EB">
      <w:pPr>
        <w:pStyle w:val="ListParagraph"/>
        <w:numPr>
          <w:ilvl w:val="0"/>
          <w:numId w:val="17"/>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Organismo Intermedio Ligero (OIL)</w:t>
      </w:r>
    </w:p>
    <w:p w:rsidR="00246C6F" w:rsidRPr="00AF037D" w:rsidRDefault="00246C6F" w:rsidP="001144EB">
      <w:pPr>
        <w:pStyle w:val="ListParagraph"/>
        <w:numPr>
          <w:ilvl w:val="1"/>
          <w:numId w:val="17"/>
        </w:numPr>
        <w:spacing w:line="259" w:lineRule="auto"/>
        <w:ind w:left="850" w:hanging="567"/>
        <w:rPr>
          <w:rFonts w:ascii="Verdana" w:hAnsi="Verdana" w:cs="Tahoma"/>
          <w:b/>
          <w:sz w:val="18"/>
          <w:szCs w:val="18"/>
        </w:rPr>
      </w:pPr>
      <w:r>
        <w:rPr>
          <w:rFonts w:ascii="Verdana" w:hAnsi="Verdana" w:cs="Tahoma"/>
          <w:b/>
          <w:sz w:val="18"/>
          <w:szCs w:val="18"/>
        </w:rPr>
        <w:t>Nombre:</w:t>
      </w:r>
    </w:p>
    <w:p w:rsidR="00246C6F" w:rsidRPr="00AF037D" w:rsidRDefault="00246C6F" w:rsidP="00AF037D">
      <w:pPr>
        <w:pStyle w:val="ListParagraph"/>
        <w:ind w:left="851"/>
        <w:rPr>
          <w:rFonts w:ascii="Verdana" w:hAnsi="Verdana" w:cs="Tahoma"/>
          <w:sz w:val="18"/>
          <w:szCs w:val="18"/>
        </w:rPr>
      </w:pPr>
      <w:r w:rsidRPr="00AA0367">
        <w:rPr>
          <w:rFonts w:ascii="Verdana" w:hAnsi="Verdana" w:cs="Tahoma"/>
          <w:sz w:val="18"/>
          <w:szCs w:val="18"/>
        </w:rPr>
        <w:t>AYUNTAMIENTO DE CÓRDOBA</w:t>
      </w:r>
      <w:r w:rsidRPr="00AF037D">
        <w:rPr>
          <w:rFonts w:ascii="Verdana" w:hAnsi="Verdana" w:cs="Tahoma"/>
          <w:sz w:val="18"/>
          <w:szCs w:val="18"/>
        </w:rPr>
        <w:t xml:space="preserve"> </w:t>
      </w:r>
    </w:p>
    <w:p w:rsidR="00246C6F" w:rsidRPr="00AF037D" w:rsidRDefault="00246C6F" w:rsidP="001144EB">
      <w:pPr>
        <w:pStyle w:val="ListParagraph"/>
        <w:numPr>
          <w:ilvl w:val="0"/>
          <w:numId w:val="17"/>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Financiación</w:t>
      </w:r>
    </w:p>
    <w:p w:rsidR="00246C6F" w:rsidRDefault="00246C6F" w:rsidP="001144EB">
      <w:pPr>
        <w:pStyle w:val="ListParagraph"/>
        <w:numPr>
          <w:ilvl w:val="1"/>
          <w:numId w:val="17"/>
        </w:numPr>
        <w:spacing w:line="259" w:lineRule="auto"/>
        <w:ind w:left="850" w:hanging="567"/>
        <w:rPr>
          <w:rFonts w:ascii="Verdana" w:hAnsi="Verdana" w:cs="Tahoma"/>
          <w:b/>
          <w:sz w:val="18"/>
          <w:szCs w:val="18"/>
        </w:rPr>
      </w:pPr>
      <w:r w:rsidRPr="00AF037D">
        <w:rPr>
          <w:rFonts w:ascii="Verdana" w:hAnsi="Verdana" w:cs="Tahoma"/>
          <w:b/>
          <w:sz w:val="18"/>
          <w:szCs w:val="18"/>
        </w:rPr>
        <w:t>Organi</w:t>
      </w:r>
      <w:r>
        <w:rPr>
          <w:rFonts w:ascii="Verdana" w:hAnsi="Verdana" w:cs="Tahoma"/>
          <w:b/>
          <w:sz w:val="18"/>
          <w:szCs w:val="18"/>
        </w:rPr>
        <w:t>smo con Senda Financiera (OSF):</w:t>
      </w:r>
    </w:p>
    <w:p w:rsidR="00246C6F" w:rsidRPr="00AA0367" w:rsidRDefault="00246C6F" w:rsidP="00AA0367">
      <w:pPr>
        <w:pStyle w:val="ListParagraph"/>
        <w:spacing w:line="259" w:lineRule="auto"/>
        <w:ind w:left="850"/>
        <w:rPr>
          <w:rFonts w:ascii="Verdana" w:hAnsi="Verdana" w:cs="Tahoma"/>
          <w:sz w:val="18"/>
          <w:szCs w:val="18"/>
        </w:rPr>
      </w:pPr>
      <w:r w:rsidRPr="00AA0367">
        <w:rPr>
          <w:rFonts w:ascii="Verdana" w:hAnsi="Verdana" w:cs="Tahoma"/>
          <w:sz w:val="18"/>
          <w:szCs w:val="18"/>
        </w:rPr>
        <w:t>AYUNTAMIENTO DE CÓRDOBA</w:t>
      </w:r>
    </w:p>
    <w:p w:rsidR="00246C6F" w:rsidRPr="00AF037D" w:rsidRDefault="00246C6F" w:rsidP="001144EB">
      <w:pPr>
        <w:pStyle w:val="ListParagraph"/>
        <w:numPr>
          <w:ilvl w:val="1"/>
          <w:numId w:val="17"/>
        </w:numPr>
        <w:spacing w:line="259" w:lineRule="auto"/>
        <w:ind w:left="850" w:hanging="567"/>
        <w:rPr>
          <w:rFonts w:ascii="Verdana" w:hAnsi="Verdana" w:cs="Tahoma"/>
          <w:b/>
          <w:sz w:val="18"/>
          <w:szCs w:val="18"/>
        </w:rPr>
      </w:pPr>
      <w:r w:rsidRPr="00AF037D">
        <w:rPr>
          <w:rFonts w:ascii="Verdana" w:hAnsi="Verdana" w:cs="Tahoma"/>
          <w:b/>
          <w:sz w:val="18"/>
          <w:szCs w:val="18"/>
        </w:rPr>
        <w:t xml:space="preserve">Norma Aplicable sobre los gastos subvencionables: </w:t>
      </w:r>
    </w:p>
    <w:p w:rsidR="00246C6F" w:rsidRDefault="00246C6F" w:rsidP="008D6B9D">
      <w:pPr>
        <w:pStyle w:val="ListParagraph"/>
        <w:numPr>
          <w:ilvl w:val="0"/>
          <w:numId w:val="19"/>
        </w:numPr>
        <w:jc w:val="both"/>
        <w:rPr>
          <w:rFonts w:ascii="Verdana" w:hAnsi="Verdana" w:cs="Tahoma"/>
          <w:sz w:val="18"/>
          <w:szCs w:val="18"/>
        </w:rPr>
      </w:pPr>
      <w:r w:rsidRPr="00AF037D">
        <w:rPr>
          <w:rFonts w:ascii="Verdana" w:hAnsi="Verdana" w:cs="Tahoma"/>
          <w:sz w:val="18"/>
          <w:szCs w:val="18"/>
        </w:rPr>
        <w:t>Orden HFP/1979/2016, de 29 de diciembre (BOE nº 315 de 30-dic-2016), por la que se aprueban las normas sobre los gastos subvencionables de los programas operativos del FEDER para el período 2014-2020.</w:t>
      </w:r>
    </w:p>
    <w:p w:rsidR="00246C6F" w:rsidRPr="001E7E8A" w:rsidRDefault="00246C6F" w:rsidP="008D6B9D">
      <w:pPr>
        <w:pStyle w:val="ListParagraph"/>
        <w:numPr>
          <w:ilvl w:val="0"/>
          <w:numId w:val="19"/>
        </w:numPr>
        <w:jc w:val="both"/>
        <w:rPr>
          <w:rFonts w:ascii="Verdana" w:hAnsi="Verdana" w:cs="Tahoma"/>
          <w:sz w:val="18"/>
          <w:szCs w:val="18"/>
        </w:rPr>
      </w:pPr>
      <w:r w:rsidRPr="001E7E8A">
        <w:rPr>
          <w:rFonts w:ascii="Verdana" w:hAnsi="Verdana" w:cs="Tahoma"/>
          <w:sz w:val="18"/>
          <w:szCs w:val="18"/>
        </w:rPr>
        <w:t xml:space="preserve">Instrucciones, consultas, recomendaciones de Auditores y Circulares de </w:t>
      </w:r>
      <w:smartTag w:uri="urn:schemas-microsoft-com:office:smarttags" w:element="PersonName">
        <w:smartTagPr>
          <w:attr w:name="ProductID" w:val="la Subdirección General"/>
        </w:smartTagPr>
        <w:r w:rsidRPr="001E7E8A">
          <w:rPr>
            <w:rFonts w:ascii="Verdana" w:hAnsi="Verdana" w:cs="Tahoma"/>
            <w:sz w:val="18"/>
            <w:szCs w:val="18"/>
          </w:rPr>
          <w:t>la Subdirección General</w:t>
        </w:r>
      </w:smartTag>
      <w:r w:rsidRPr="001E7E8A">
        <w:rPr>
          <w:rFonts w:ascii="Verdana" w:hAnsi="Verdana" w:cs="Tahoma"/>
          <w:sz w:val="18"/>
          <w:szCs w:val="18"/>
        </w:rPr>
        <w:t xml:space="preserve"> de Desarrollo Urbano (Organismo Intermedio de Gestión) y de </w:t>
      </w:r>
      <w:smartTag w:uri="urn:schemas-microsoft-com:office:smarttags" w:element="PersonName">
        <w:smartTagPr>
          <w:attr w:name="ProductID" w:val="la Unidad"/>
        </w:smartTagPr>
        <w:r w:rsidRPr="001E7E8A">
          <w:rPr>
            <w:rFonts w:ascii="Verdana" w:hAnsi="Verdana" w:cs="Tahoma"/>
            <w:sz w:val="18"/>
            <w:szCs w:val="18"/>
          </w:rPr>
          <w:t>la Unidad</w:t>
        </w:r>
      </w:smartTag>
      <w:r w:rsidRPr="001E7E8A">
        <w:rPr>
          <w:rFonts w:ascii="Verdana" w:hAnsi="Verdana" w:cs="Tahoma"/>
          <w:sz w:val="18"/>
          <w:szCs w:val="18"/>
        </w:rPr>
        <w:t xml:space="preserve"> de Gestión EDUSI_CORDOBA.</w:t>
      </w:r>
    </w:p>
    <w:p w:rsidR="00246C6F" w:rsidRPr="001E7E8A" w:rsidRDefault="00246C6F" w:rsidP="008D6B9D">
      <w:pPr>
        <w:pStyle w:val="ListParagraph"/>
        <w:numPr>
          <w:ilvl w:val="0"/>
          <w:numId w:val="19"/>
        </w:numPr>
        <w:jc w:val="both"/>
        <w:rPr>
          <w:rFonts w:ascii="Verdana" w:hAnsi="Verdana" w:cs="Tahoma"/>
          <w:sz w:val="18"/>
          <w:szCs w:val="18"/>
        </w:rPr>
      </w:pPr>
      <w:r w:rsidRPr="001E7E8A">
        <w:rPr>
          <w:rFonts w:ascii="Verdana" w:hAnsi="Verdana" w:cs="Tahoma"/>
          <w:sz w:val="18"/>
          <w:szCs w:val="18"/>
        </w:rPr>
        <w:t>Decisiones del Comité de Seguimiento del POCS.</w:t>
      </w:r>
    </w:p>
    <w:p w:rsidR="00246C6F" w:rsidRPr="00AF037D" w:rsidRDefault="00246C6F" w:rsidP="001144EB">
      <w:pPr>
        <w:pStyle w:val="ListParagraph"/>
        <w:numPr>
          <w:ilvl w:val="0"/>
          <w:numId w:val="17"/>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Unid</w:t>
      </w:r>
      <w:r>
        <w:rPr>
          <w:rFonts w:ascii="Verdana" w:hAnsi="Verdana" w:cs="Tahoma"/>
          <w:b/>
          <w:sz w:val="18"/>
          <w:szCs w:val="18"/>
        </w:rPr>
        <w:t>ad Ejecutora (U</w:t>
      </w:r>
      <w:r w:rsidRPr="00AF037D">
        <w:rPr>
          <w:rFonts w:ascii="Verdana" w:hAnsi="Verdana" w:cs="Tahoma"/>
          <w:b/>
          <w:sz w:val="18"/>
          <w:szCs w:val="18"/>
        </w:rPr>
        <w:t>E)</w:t>
      </w:r>
    </w:p>
    <w:p w:rsidR="00246C6F" w:rsidRPr="00AF037D" w:rsidRDefault="00246C6F" w:rsidP="001144EB">
      <w:pPr>
        <w:pStyle w:val="ListParagraph"/>
        <w:numPr>
          <w:ilvl w:val="1"/>
          <w:numId w:val="17"/>
        </w:numPr>
        <w:spacing w:line="259" w:lineRule="auto"/>
        <w:ind w:left="850" w:hanging="567"/>
        <w:rPr>
          <w:rFonts w:ascii="Verdana" w:hAnsi="Verdana" w:cs="Tahoma"/>
          <w:b/>
          <w:sz w:val="18"/>
          <w:szCs w:val="18"/>
        </w:rPr>
      </w:pPr>
      <w:r w:rsidRPr="00AF037D">
        <w:rPr>
          <w:rFonts w:ascii="Verdana" w:hAnsi="Verdana" w:cs="Tahoma"/>
          <w:b/>
          <w:sz w:val="18"/>
          <w:szCs w:val="18"/>
        </w:rPr>
        <w:t xml:space="preserve">Concejalía: </w:t>
      </w:r>
    </w:p>
    <w:p w:rsidR="00246C6F" w:rsidRPr="00AF037D"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Nombre de </w:t>
      </w:r>
      <w:smartTag w:uri="urn:schemas-microsoft-com:office:smarttags" w:element="PersonName">
        <w:smartTagPr>
          <w:attr w:name="ProductID" w:val="la Prioridad"/>
        </w:smartTagPr>
        <w:r w:rsidRPr="00AF037D">
          <w:rPr>
            <w:rFonts w:ascii="Verdana" w:hAnsi="Verdana" w:cs="Tahoma"/>
            <w:i/>
            <w:color w:val="0070C0"/>
            <w:sz w:val="18"/>
            <w:szCs w:val="18"/>
          </w:rPr>
          <w:t>la CONCEJALÍA</w:t>
        </w:r>
      </w:smartTag>
      <w:r w:rsidRPr="00AF037D">
        <w:rPr>
          <w:rFonts w:ascii="Verdana" w:hAnsi="Verdana" w:cs="Tahoma"/>
          <w:i/>
          <w:color w:val="0070C0"/>
          <w:sz w:val="18"/>
          <w:szCs w:val="18"/>
        </w:rPr>
        <w:t xml:space="preserve"> de la cual depende la unidad, departamento, servicio, área municipal u organismo autónomo que formula la operación seleccionada.</w:t>
      </w:r>
    </w:p>
    <w:p w:rsidR="00246C6F" w:rsidRPr="00AF037D" w:rsidRDefault="00246C6F" w:rsidP="001144EB">
      <w:pPr>
        <w:pStyle w:val="ListParagraph"/>
        <w:numPr>
          <w:ilvl w:val="1"/>
          <w:numId w:val="17"/>
        </w:numPr>
        <w:spacing w:line="259" w:lineRule="auto"/>
        <w:ind w:left="850" w:hanging="567"/>
        <w:jc w:val="both"/>
        <w:rPr>
          <w:rFonts w:ascii="Verdana" w:hAnsi="Verdana" w:cs="Tahoma"/>
          <w:b/>
          <w:sz w:val="18"/>
          <w:szCs w:val="18"/>
        </w:rPr>
      </w:pPr>
      <w:r w:rsidRPr="00AF037D">
        <w:rPr>
          <w:rFonts w:ascii="Verdana" w:hAnsi="Verdana" w:cs="Tahoma"/>
          <w:b/>
          <w:sz w:val="18"/>
          <w:szCs w:val="18"/>
        </w:rPr>
        <w:t xml:space="preserve">Unidad, departamento, servicio, área </w:t>
      </w:r>
      <w:r>
        <w:rPr>
          <w:rFonts w:ascii="Verdana" w:hAnsi="Verdana" w:cs="Tahoma"/>
          <w:b/>
          <w:sz w:val="18"/>
          <w:szCs w:val="18"/>
        </w:rPr>
        <w:t>municipal u organismo autónomo:</w:t>
      </w:r>
    </w:p>
    <w:p w:rsidR="00246C6F" w:rsidRDefault="00246C6F" w:rsidP="0099346E">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Nombre de la unidad, departamento, servicio, área municipal u organismo autónomo que formula la operación seleccionada.</w:t>
      </w:r>
    </w:p>
    <w:p w:rsidR="00246C6F" w:rsidRPr="00AF037D" w:rsidRDefault="00246C6F" w:rsidP="001144EB">
      <w:pPr>
        <w:pStyle w:val="ListParagraph"/>
        <w:numPr>
          <w:ilvl w:val="1"/>
          <w:numId w:val="17"/>
        </w:numPr>
        <w:spacing w:line="259" w:lineRule="auto"/>
        <w:ind w:left="850" w:hanging="567"/>
        <w:rPr>
          <w:rFonts w:ascii="Verdana" w:hAnsi="Verdana" w:cs="Tahoma"/>
          <w:b/>
          <w:sz w:val="18"/>
          <w:szCs w:val="18"/>
        </w:rPr>
      </w:pPr>
      <w:r w:rsidRPr="00AF037D">
        <w:rPr>
          <w:rFonts w:ascii="Verdana" w:hAnsi="Verdana" w:cs="Tahoma"/>
          <w:b/>
          <w:sz w:val="18"/>
          <w:szCs w:val="18"/>
        </w:rPr>
        <w:t xml:space="preserve">Capacidad administrativa de </w:t>
      </w:r>
      <w:smartTag w:uri="urn:schemas-microsoft-com:office:smarttags" w:element="PersonName">
        <w:smartTagPr>
          <w:attr w:name="ProductID" w:val="la Prioridad"/>
        </w:smartTagPr>
        <w:r w:rsidRPr="00AF037D">
          <w:rPr>
            <w:rFonts w:ascii="Verdana" w:hAnsi="Verdana" w:cs="Tahoma"/>
            <w:b/>
            <w:sz w:val="18"/>
            <w:szCs w:val="18"/>
          </w:rPr>
          <w:t>la Unidad Ejecutora</w:t>
        </w:r>
      </w:smartTag>
      <w:r>
        <w:rPr>
          <w:rFonts w:ascii="Verdana" w:hAnsi="Verdana" w:cs="Tahoma"/>
          <w:b/>
          <w:sz w:val="18"/>
          <w:szCs w:val="18"/>
        </w:rPr>
        <w:t>:</w:t>
      </w:r>
    </w:p>
    <w:p w:rsidR="00246C6F"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Describir la estructura orgánica y funcional, con el fin de asegurar su capacidad administrativa, financiera y operativa suficiente para garantizar tanto el control como la buena gestión de la operación a realizar, a través de la asignación de recursos humanos apropiados (con las capacidades técnicas necesarias a los distintos niveles y para las distintas funcio</w:t>
      </w:r>
      <w:r>
        <w:rPr>
          <w:rFonts w:ascii="Verdana" w:hAnsi="Verdana" w:cs="Tahoma"/>
          <w:i/>
          <w:color w:val="0070C0"/>
          <w:sz w:val="18"/>
          <w:szCs w:val="18"/>
        </w:rPr>
        <w:t xml:space="preserve">nes a desempeñar en el control, </w:t>
      </w:r>
      <w:r w:rsidRPr="00AF037D">
        <w:rPr>
          <w:rFonts w:ascii="Verdana" w:hAnsi="Verdana" w:cs="Tahoma"/>
          <w:i/>
          <w:color w:val="0070C0"/>
          <w:sz w:val="18"/>
          <w:szCs w:val="18"/>
        </w:rPr>
        <w:t xml:space="preserve"> gestión</w:t>
      </w:r>
      <w:r>
        <w:rPr>
          <w:rFonts w:ascii="Verdana" w:hAnsi="Verdana" w:cs="Tahoma"/>
          <w:i/>
          <w:color w:val="0070C0"/>
          <w:sz w:val="18"/>
          <w:szCs w:val="18"/>
        </w:rPr>
        <w:t xml:space="preserve"> y ejecución </w:t>
      </w:r>
      <w:r w:rsidRPr="00AF037D">
        <w:rPr>
          <w:rFonts w:ascii="Verdana" w:hAnsi="Verdana" w:cs="Tahoma"/>
          <w:i/>
          <w:color w:val="0070C0"/>
          <w:sz w:val="18"/>
          <w:szCs w:val="18"/>
        </w:rPr>
        <w:t xml:space="preserve"> de dicha operación).</w:t>
      </w:r>
    </w:p>
    <w:p w:rsidR="00246C6F" w:rsidRDefault="00246C6F" w:rsidP="00AF037D">
      <w:pPr>
        <w:pStyle w:val="ListParagraph"/>
        <w:ind w:left="851"/>
        <w:jc w:val="both"/>
        <w:rPr>
          <w:rFonts w:ascii="Verdana" w:hAnsi="Verdana" w:cs="Tahoma"/>
          <w:i/>
          <w:color w:val="0070C0"/>
          <w:sz w:val="18"/>
          <w:szCs w:val="18"/>
        </w:rPr>
      </w:pPr>
    </w:p>
    <w:tbl>
      <w:tblPr>
        <w:tblW w:w="6361"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tblPr>
      <w:tblGrid>
        <w:gridCol w:w="3140"/>
        <w:gridCol w:w="1151"/>
        <w:gridCol w:w="854"/>
        <w:gridCol w:w="1216"/>
      </w:tblGrid>
      <w:tr w:rsidR="00246C6F" w:rsidRPr="00761D01" w:rsidTr="0031310A">
        <w:trPr>
          <w:cantSplit/>
          <w:trHeight w:val="163"/>
          <w:jc w:val="center"/>
        </w:trPr>
        <w:tc>
          <w:tcPr>
            <w:tcW w:w="4291" w:type="dxa"/>
            <w:gridSpan w:val="2"/>
            <w:vMerge w:val="restart"/>
            <w:vAlign w:val="center"/>
          </w:tcPr>
          <w:p w:rsidR="00246C6F" w:rsidRPr="0031310A" w:rsidRDefault="00246C6F"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Función en la ejecución del proyecto</w:t>
            </w:r>
          </w:p>
        </w:tc>
        <w:tc>
          <w:tcPr>
            <w:tcW w:w="2070" w:type="dxa"/>
            <w:gridSpan w:val="2"/>
            <w:vAlign w:val="center"/>
          </w:tcPr>
          <w:p w:rsidR="00246C6F" w:rsidRPr="0031310A" w:rsidRDefault="00246C6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Personas asignadas</w:t>
            </w:r>
          </w:p>
        </w:tc>
      </w:tr>
      <w:tr w:rsidR="00246C6F" w:rsidRPr="00761D01" w:rsidTr="0031310A">
        <w:trPr>
          <w:cantSplit/>
          <w:trHeight w:val="349"/>
          <w:jc w:val="center"/>
        </w:trPr>
        <w:tc>
          <w:tcPr>
            <w:tcW w:w="4291" w:type="dxa"/>
            <w:gridSpan w:val="2"/>
            <w:vMerge/>
            <w:vAlign w:val="center"/>
          </w:tcPr>
          <w:p w:rsidR="00246C6F" w:rsidRPr="0031310A" w:rsidRDefault="00246C6F" w:rsidP="008B529E">
            <w:pPr>
              <w:keepNext/>
              <w:keepLines/>
              <w:widowControl w:val="0"/>
              <w:suppressAutoHyphens/>
              <w:autoSpaceDN w:val="0"/>
              <w:jc w:val="both"/>
              <w:textAlignment w:val="baseline"/>
              <w:rPr>
                <w:rFonts w:ascii="Verdana" w:eastAsia="SimSun" w:hAnsi="Verdana" w:cs="Lucida Sans"/>
                <w:kern w:val="3"/>
                <w:sz w:val="16"/>
                <w:lang w:eastAsia="zh-CN" w:bidi="hi-IN"/>
              </w:rPr>
            </w:pPr>
          </w:p>
        </w:tc>
        <w:tc>
          <w:tcPr>
            <w:tcW w:w="854" w:type="dxa"/>
            <w:vAlign w:val="center"/>
          </w:tcPr>
          <w:p w:rsidR="00246C6F" w:rsidRPr="0031310A" w:rsidRDefault="00246C6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Número</w:t>
            </w:r>
          </w:p>
        </w:tc>
        <w:tc>
          <w:tcPr>
            <w:tcW w:w="1216" w:type="dxa"/>
            <w:vAlign w:val="center"/>
          </w:tcPr>
          <w:p w:rsidR="00246C6F" w:rsidRPr="0031310A" w:rsidRDefault="00246C6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 de dedicación</w:t>
            </w:r>
            <w:r w:rsidRPr="0031310A">
              <w:rPr>
                <w:rFonts w:ascii="Verdana" w:eastAsia="SimSun" w:hAnsi="Verdana" w:cs="Lucida Sans"/>
                <w:color w:val="00000A"/>
                <w:kern w:val="3"/>
                <w:sz w:val="16"/>
                <w:vertAlign w:val="superscript"/>
                <w:lang w:eastAsia="zh-CN" w:bidi="hi-IN"/>
              </w:rPr>
              <w:footnoteReference w:id="1"/>
            </w:r>
          </w:p>
        </w:tc>
      </w:tr>
      <w:tr w:rsidR="00246C6F" w:rsidRPr="00761D01" w:rsidTr="0031310A">
        <w:trPr>
          <w:cantSplit/>
          <w:trHeight w:val="163"/>
          <w:jc w:val="center"/>
        </w:trPr>
        <w:tc>
          <w:tcPr>
            <w:tcW w:w="4291" w:type="dxa"/>
            <w:gridSpan w:val="2"/>
            <w:vAlign w:val="center"/>
          </w:tcPr>
          <w:p w:rsidR="00246C6F" w:rsidRPr="0031310A" w:rsidRDefault="00246C6F"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Pr>
                <w:rFonts w:ascii="Verdana" w:eastAsia="SimSun" w:hAnsi="Verdana" w:cs="Lucida Sans"/>
                <w:kern w:val="3"/>
                <w:sz w:val="16"/>
                <w:lang w:eastAsia="zh-CN" w:bidi="hi-IN"/>
              </w:rPr>
              <w:t>Gestión Control  y autoverificación</w:t>
            </w:r>
          </w:p>
        </w:tc>
        <w:tc>
          <w:tcPr>
            <w:tcW w:w="854" w:type="dxa"/>
            <w:vAlign w:val="center"/>
          </w:tcPr>
          <w:p w:rsidR="00246C6F" w:rsidRPr="0031310A" w:rsidRDefault="00246C6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c>
          <w:tcPr>
            <w:tcW w:w="1216" w:type="dxa"/>
            <w:vAlign w:val="center"/>
          </w:tcPr>
          <w:p w:rsidR="00246C6F" w:rsidRPr="0031310A" w:rsidRDefault="00246C6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246C6F" w:rsidRPr="00761D01" w:rsidTr="0031310A">
        <w:trPr>
          <w:cantSplit/>
          <w:trHeight w:val="163"/>
          <w:jc w:val="center"/>
        </w:trPr>
        <w:tc>
          <w:tcPr>
            <w:tcW w:w="4291" w:type="dxa"/>
            <w:gridSpan w:val="2"/>
            <w:vAlign w:val="center"/>
          </w:tcPr>
          <w:p w:rsidR="00246C6F" w:rsidRPr="0031310A" w:rsidRDefault="00246C6F"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Pr>
                <w:rFonts w:ascii="Verdana" w:eastAsia="SimSun" w:hAnsi="Verdana" w:cs="Lucida Sans"/>
                <w:kern w:val="3"/>
                <w:sz w:val="16"/>
                <w:lang w:eastAsia="zh-CN" w:bidi="hi-IN"/>
              </w:rPr>
              <w:t>Ejecución y seguimiento</w:t>
            </w:r>
          </w:p>
        </w:tc>
        <w:tc>
          <w:tcPr>
            <w:tcW w:w="854" w:type="dxa"/>
            <w:vAlign w:val="center"/>
          </w:tcPr>
          <w:p w:rsidR="00246C6F" w:rsidRPr="0031310A" w:rsidRDefault="00246C6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c>
          <w:tcPr>
            <w:tcW w:w="1216" w:type="dxa"/>
            <w:vAlign w:val="center"/>
          </w:tcPr>
          <w:p w:rsidR="00246C6F" w:rsidRPr="0031310A" w:rsidRDefault="00246C6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246C6F" w:rsidRPr="00761D01" w:rsidTr="0031310A">
        <w:trPr>
          <w:cantSplit/>
          <w:trHeight w:val="675"/>
          <w:jc w:val="center"/>
        </w:trPr>
        <w:tc>
          <w:tcPr>
            <w:tcW w:w="3140" w:type="dxa"/>
            <w:vAlign w:val="center"/>
          </w:tcPr>
          <w:p w:rsidR="00246C6F" w:rsidRPr="0031310A" w:rsidRDefault="00246C6F"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Medios por los que se vinculan las personas anteriores a la gestión del Programa</w:t>
            </w:r>
            <w:r w:rsidRPr="0031310A">
              <w:rPr>
                <w:rFonts w:ascii="Verdana" w:eastAsia="SimSun" w:hAnsi="Verdana" w:cs="Lucida Sans"/>
                <w:color w:val="00000A"/>
                <w:kern w:val="3"/>
                <w:sz w:val="16"/>
                <w:vertAlign w:val="superscript"/>
                <w:lang w:eastAsia="zh-CN" w:bidi="hi-IN"/>
              </w:rPr>
              <w:footnoteReference w:id="2"/>
            </w:r>
          </w:p>
        </w:tc>
        <w:tc>
          <w:tcPr>
            <w:tcW w:w="3221" w:type="dxa"/>
            <w:gridSpan w:val="3"/>
            <w:vAlign w:val="center"/>
          </w:tcPr>
          <w:p w:rsidR="00246C6F" w:rsidRPr="0031310A" w:rsidRDefault="00246C6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246C6F" w:rsidRPr="0031310A" w:rsidRDefault="00246C6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246C6F" w:rsidRPr="0031310A" w:rsidRDefault="00246C6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246C6F" w:rsidRPr="0031310A" w:rsidRDefault="00246C6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246C6F" w:rsidRPr="00761D01" w:rsidTr="0031310A">
        <w:trPr>
          <w:cantSplit/>
          <w:trHeight w:val="675"/>
          <w:jc w:val="center"/>
        </w:trPr>
        <w:tc>
          <w:tcPr>
            <w:tcW w:w="3140" w:type="dxa"/>
            <w:vAlign w:val="center"/>
          </w:tcPr>
          <w:p w:rsidR="00246C6F" w:rsidRPr="0031310A" w:rsidRDefault="00246C6F"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Debe existir una asignación clara de funciones y responsabilidades a cada persona e</w:t>
            </w:r>
            <w:r>
              <w:rPr>
                <w:rFonts w:ascii="Verdana" w:eastAsia="SimSun" w:hAnsi="Verdana" w:cs="Lucida Sans"/>
                <w:kern w:val="3"/>
                <w:sz w:val="16"/>
                <w:lang w:eastAsia="zh-CN" w:bidi="hi-IN"/>
              </w:rPr>
              <w:t>n función del puesto que ocupa.</w:t>
            </w:r>
          </w:p>
          <w:p w:rsidR="00246C6F" w:rsidRPr="0031310A" w:rsidRDefault="00246C6F"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Describa cómo está formalizada y si existe algún documento en el que quede constancia.</w:t>
            </w:r>
          </w:p>
        </w:tc>
        <w:tc>
          <w:tcPr>
            <w:tcW w:w="3221" w:type="dxa"/>
            <w:gridSpan w:val="3"/>
            <w:vAlign w:val="center"/>
          </w:tcPr>
          <w:p w:rsidR="00246C6F" w:rsidRPr="0031310A" w:rsidRDefault="00246C6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bl>
    <w:p w:rsidR="00246C6F" w:rsidRDefault="00246C6F" w:rsidP="00AF037D">
      <w:pPr>
        <w:pStyle w:val="ListParagraph"/>
        <w:ind w:left="851"/>
        <w:jc w:val="both"/>
        <w:rPr>
          <w:rFonts w:ascii="Verdana" w:hAnsi="Verdana" w:cs="Tahoma"/>
          <w:i/>
          <w:color w:val="0070C0"/>
          <w:sz w:val="18"/>
          <w:szCs w:val="18"/>
        </w:rPr>
      </w:pPr>
    </w:p>
    <w:p w:rsidR="00246C6F" w:rsidRPr="00AF037D" w:rsidRDefault="00246C6F" w:rsidP="001144EB">
      <w:pPr>
        <w:pStyle w:val="ListParagraph"/>
        <w:numPr>
          <w:ilvl w:val="0"/>
          <w:numId w:val="17"/>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Expresión de interés</w:t>
      </w:r>
    </w:p>
    <w:p w:rsidR="00246C6F" w:rsidRPr="00AF037D" w:rsidRDefault="00246C6F" w:rsidP="001144EB">
      <w:pPr>
        <w:pStyle w:val="ListParagraph"/>
        <w:numPr>
          <w:ilvl w:val="1"/>
          <w:numId w:val="17"/>
        </w:numPr>
        <w:spacing w:line="259" w:lineRule="auto"/>
        <w:ind w:left="850" w:hanging="567"/>
        <w:rPr>
          <w:rFonts w:ascii="Verdana" w:hAnsi="Verdana" w:cs="Tahoma"/>
          <w:b/>
          <w:sz w:val="18"/>
          <w:szCs w:val="18"/>
        </w:rPr>
      </w:pPr>
      <w:r>
        <w:rPr>
          <w:rFonts w:ascii="Verdana" w:hAnsi="Verdana" w:cs="Tahoma"/>
          <w:b/>
          <w:sz w:val="18"/>
          <w:szCs w:val="18"/>
        </w:rPr>
        <w:t>Justificación:</w:t>
      </w:r>
    </w:p>
    <w:p w:rsidR="00246C6F"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Breve descripción de los motivos que justifican la solicitud de ayuda financiera para la operación que se propone.</w:t>
      </w:r>
    </w:p>
    <w:p w:rsidR="00246C6F" w:rsidRPr="00AF037D" w:rsidRDefault="00246C6F" w:rsidP="001144EB">
      <w:pPr>
        <w:pStyle w:val="ListParagraph"/>
        <w:numPr>
          <w:ilvl w:val="0"/>
          <w:numId w:val="17"/>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Operación propuesta</w:t>
      </w:r>
    </w:p>
    <w:p w:rsidR="00246C6F" w:rsidRPr="00AF037D" w:rsidRDefault="00246C6F" w:rsidP="001144EB">
      <w:pPr>
        <w:pStyle w:val="ListParagraph"/>
        <w:numPr>
          <w:ilvl w:val="1"/>
          <w:numId w:val="17"/>
        </w:numPr>
        <w:spacing w:line="259" w:lineRule="auto"/>
        <w:ind w:left="850" w:hanging="567"/>
        <w:rPr>
          <w:rFonts w:ascii="Verdana" w:hAnsi="Verdana" w:cs="Tahoma"/>
          <w:b/>
          <w:sz w:val="18"/>
          <w:szCs w:val="18"/>
        </w:rPr>
      </w:pPr>
      <w:r>
        <w:rPr>
          <w:rFonts w:ascii="Verdana" w:hAnsi="Verdana" w:cs="Tahoma"/>
          <w:b/>
          <w:sz w:val="18"/>
          <w:szCs w:val="18"/>
        </w:rPr>
        <w:t>OBJETIVO TEMÁTICO (OT):</w:t>
      </w:r>
    </w:p>
    <w:p w:rsidR="00246C6F" w:rsidRPr="001C332D" w:rsidRDefault="00246C6F" w:rsidP="008D6B9D">
      <w:pPr>
        <w:pStyle w:val="ListParagraph"/>
        <w:spacing w:line="240" w:lineRule="atLeast"/>
        <w:ind w:left="850"/>
        <w:jc w:val="both"/>
        <w:rPr>
          <w:rFonts w:ascii="Verdana" w:hAnsi="Verdana" w:cs="Tahoma"/>
          <w:sz w:val="18"/>
          <w:szCs w:val="20"/>
        </w:rPr>
      </w:pPr>
      <w:r w:rsidRPr="001C332D">
        <w:rPr>
          <w:rFonts w:ascii="Verdana" w:hAnsi="Verdana" w:cs="Tahoma"/>
          <w:sz w:val="18"/>
          <w:szCs w:val="20"/>
        </w:rPr>
        <w:t xml:space="preserve">OT </w:t>
      </w:r>
      <w:r>
        <w:rPr>
          <w:rFonts w:ascii="Verdana" w:hAnsi="Verdana" w:cs="Tahoma"/>
          <w:sz w:val="18"/>
          <w:szCs w:val="20"/>
        </w:rPr>
        <w:t>4</w:t>
      </w:r>
      <w:r w:rsidRPr="001C332D">
        <w:rPr>
          <w:rFonts w:ascii="Verdana" w:hAnsi="Verdana" w:cs="Tahoma"/>
          <w:sz w:val="18"/>
          <w:szCs w:val="20"/>
        </w:rPr>
        <w:t xml:space="preserve">: </w:t>
      </w:r>
      <w:r w:rsidRPr="000B4ECD">
        <w:rPr>
          <w:rFonts w:ascii="Verdana" w:hAnsi="Verdana" w:cs="Tahoma"/>
          <w:sz w:val="18"/>
          <w:szCs w:val="20"/>
        </w:rPr>
        <w:t>F</w:t>
      </w:r>
      <w:r>
        <w:rPr>
          <w:rFonts w:ascii="Verdana" w:hAnsi="Verdana" w:cs="Tahoma"/>
          <w:sz w:val="18"/>
          <w:szCs w:val="20"/>
        </w:rPr>
        <w:t>avorecer la transición a una economía baja en carbono en todos los sectores.</w:t>
      </w:r>
    </w:p>
    <w:p w:rsidR="00246C6F" w:rsidRPr="00AF037D" w:rsidRDefault="00246C6F" w:rsidP="001144EB">
      <w:pPr>
        <w:pStyle w:val="ListParagraph"/>
        <w:numPr>
          <w:ilvl w:val="1"/>
          <w:numId w:val="17"/>
        </w:numPr>
        <w:spacing w:line="259" w:lineRule="auto"/>
        <w:ind w:left="850" w:hanging="567"/>
        <w:rPr>
          <w:rFonts w:ascii="Verdana" w:hAnsi="Verdana" w:cs="Tahoma"/>
          <w:b/>
          <w:sz w:val="18"/>
          <w:szCs w:val="18"/>
        </w:rPr>
      </w:pPr>
      <w:r>
        <w:rPr>
          <w:rFonts w:ascii="Verdana" w:hAnsi="Verdana" w:cs="Tahoma"/>
          <w:b/>
          <w:sz w:val="18"/>
          <w:szCs w:val="18"/>
        </w:rPr>
        <w:t>Prioridad de Inversión (PI):</w:t>
      </w:r>
    </w:p>
    <w:p w:rsidR="00246C6F" w:rsidRPr="001C332D" w:rsidRDefault="00246C6F" w:rsidP="008D6B9D">
      <w:pPr>
        <w:pStyle w:val="ListParagraph"/>
        <w:spacing w:line="240" w:lineRule="atLeast"/>
        <w:ind w:left="850"/>
        <w:jc w:val="both"/>
        <w:rPr>
          <w:rFonts w:ascii="Verdana" w:hAnsi="Verdana" w:cs="Tahoma"/>
          <w:sz w:val="18"/>
          <w:szCs w:val="20"/>
        </w:rPr>
      </w:pPr>
      <w:r>
        <w:rPr>
          <w:rFonts w:ascii="Verdana" w:hAnsi="Verdana" w:cs="Tahoma"/>
          <w:sz w:val="18"/>
          <w:szCs w:val="20"/>
        </w:rPr>
        <w:t>P</w:t>
      </w:r>
      <w:r w:rsidRPr="001C332D">
        <w:rPr>
          <w:rFonts w:ascii="Verdana" w:hAnsi="Verdana" w:cs="Tahoma"/>
          <w:sz w:val="18"/>
          <w:szCs w:val="20"/>
        </w:rPr>
        <w:t xml:space="preserve">I </w:t>
      </w:r>
      <w:r>
        <w:rPr>
          <w:rFonts w:ascii="Verdana" w:hAnsi="Verdana" w:cs="Tahoma"/>
          <w:sz w:val="18"/>
          <w:szCs w:val="20"/>
        </w:rPr>
        <w:t>4</w:t>
      </w:r>
      <w:r w:rsidRPr="001C332D">
        <w:rPr>
          <w:rFonts w:ascii="Verdana" w:hAnsi="Verdana" w:cs="Tahoma"/>
          <w:sz w:val="18"/>
          <w:szCs w:val="20"/>
        </w:rPr>
        <w:t>.</w:t>
      </w:r>
      <w:r>
        <w:rPr>
          <w:rFonts w:ascii="Verdana" w:hAnsi="Verdana" w:cs="Tahoma"/>
          <w:sz w:val="18"/>
          <w:szCs w:val="20"/>
        </w:rPr>
        <w:t>5</w:t>
      </w:r>
      <w:r w:rsidRPr="001C332D">
        <w:rPr>
          <w:rFonts w:ascii="Verdana" w:hAnsi="Verdana" w:cs="Tahoma"/>
          <w:sz w:val="18"/>
          <w:szCs w:val="20"/>
        </w:rPr>
        <w:t xml:space="preserve">.  </w:t>
      </w:r>
      <w:r>
        <w:rPr>
          <w:rFonts w:ascii="Verdana" w:hAnsi="Verdana" w:cs="Tahoma"/>
          <w:sz w:val="18"/>
          <w:szCs w:val="20"/>
        </w:rPr>
        <w:t>4e</w:t>
      </w:r>
      <w:r w:rsidRPr="001C332D">
        <w:rPr>
          <w:rFonts w:ascii="Verdana" w:hAnsi="Verdana" w:cs="Tahoma"/>
          <w:sz w:val="18"/>
          <w:szCs w:val="20"/>
        </w:rPr>
        <w:t xml:space="preserve">: </w:t>
      </w:r>
      <w:r w:rsidRPr="000B4ECD">
        <w:rPr>
          <w:rFonts w:ascii="Verdana" w:hAnsi="Verdana" w:cs="Tahoma"/>
          <w:sz w:val="18"/>
          <w:szCs w:val="20"/>
        </w:rPr>
        <w:t>Fomento de estrategias de reducción del carbono para todo tipo de territorio, especialmente las zonas urbanas, incluido el fomento de la movilidad urbana multimodal sostenible y las medidas de adaptación con efecto de mitigación</w:t>
      </w:r>
      <w:r>
        <w:rPr>
          <w:rFonts w:ascii="Verdana" w:hAnsi="Verdana" w:cs="Tahoma"/>
          <w:sz w:val="18"/>
          <w:szCs w:val="20"/>
        </w:rPr>
        <w:t>.</w:t>
      </w:r>
    </w:p>
    <w:p w:rsidR="00246C6F" w:rsidRPr="00AF037D" w:rsidRDefault="00246C6F" w:rsidP="001144EB">
      <w:pPr>
        <w:pStyle w:val="ListParagraph"/>
        <w:numPr>
          <w:ilvl w:val="1"/>
          <w:numId w:val="17"/>
        </w:numPr>
        <w:spacing w:line="259" w:lineRule="auto"/>
        <w:ind w:left="850" w:hanging="567"/>
        <w:rPr>
          <w:rFonts w:ascii="Verdana" w:hAnsi="Verdana" w:cs="Tahoma"/>
          <w:b/>
          <w:sz w:val="18"/>
          <w:szCs w:val="18"/>
        </w:rPr>
      </w:pPr>
      <w:r w:rsidRPr="00AF037D">
        <w:rPr>
          <w:rFonts w:ascii="Verdana" w:hAnsi="Verdana" w:cs="Tahoma"/>
          <w:b/>
          <w:sz w:val="18"/>
          <w:szCs w:val="18"/>
        </w:rPr>
        <w:t>OBJETIVO ESPE</w:t>
      </w:r>
      <w:r>
        <w:rPr>
          <w:rFonts w:ascii="Verdana" w:hAnsi="Verdana" w:cs="Tahoma"/>
          <w:b/>
          <w:sz w:val="18"/>
          <w:szCs w:val="18"/>
        </w:rPr>
        <w:t>CÍFICO (OE):</w:t>
      </w:r>
    </w:p>
    <w:p w:rsidR="00246C6F" w:rsidRPr="001C332D" w:rsidRDefault="00246C6F" w:rsidP="008D6B9D">
      <w:pPr>
        <w:pStyle w:val="ListParagraph"/>
        <w:spacing w:line="240" w:lineRule="atLeast"/>
        <w:ind w:left="850"/>
        <w:jc w:val="both"/>
        <w:rPr>
          <w:rFonts w:ascii="Verdana" w:hAnsi="Verdana" w:cs="Tahoma"/>
          <w:sz w:val="18"/>
          <w:szCs w:val="20"/>
        </w:rPr>
      </w:pPr>
      <w:r w:rsidRPr="001C332D">
        <w:rPr>
          <w:rFonts w:ascii="Verdana" w:hAnsi="Verdana" w:cs="Tahoma"/>
          <w:b/>
          <w:sz w:val="18"/>
          <w:szCs w:val="20"/>
        </w:rPr>
        <w:t xml:space="preserve">OE </w:t>
      </w:r>
      <w:r>
        <w:rPr>
          <w:rFonts w:ascii="Verdana" w:hAnsi="Verdana" w:cs="Tahoma"/>
          <w:b/>
          <w:sz w:val="18"/>
          <w:szCs w:val="20"/>
        </w:rPr>
        <w:t>4</w:t>
      </w:r>
      <w:r w:rsidRPr="001C332D">
        <w:rPr>
          <w:rFonts w:ascii="Verdana" w:hAnsi="Verdana" w:cs="Tahoma"/>
          <w:b/>
          <w:sz w:val="18"/>
          <w:szCs w:val="20"/>
        </w:rPr>
        <w:t>.</w:t>
      </w:r>
      <w:r>
        <w:rPr>
          <w:rFonts w:ascii="Verdana" w:hAnsi="Verdana" w:cs="Tahoma"/>
          <w:b/>
          <w:sz w:val="18"/>
          <w:szCs w:val="20"/>
        </w:rPr>
        <w:t>5</w:t>
      </w:r>
      <w:r w:rsidRPr="001C332D">
        <w:rPr>
          <w:rFonts w:ascii="Verdana" w:hAnsi="Verdana" w:cs="Tahoma"/>
          <w:b/>
          <w:sz w:val="18"/>
          <w:szCs w:val="20"/>
        </w:rPr>
        <w:t>.</w:t>
      </w:r>
      <w:r>
        <w:rPr>
          <w:rFonts w:ascii="Verdana" w:hAnsi="Verdana" w:cs="Tahoma"/>
          <w:b/>
          <w:sz w:val="18"/>
          <w:szCs w:val="20"/>
        </w:rPr>
        <w:t>3</w:t>
      </w:r>
      <w:r w:rsidRPr="001C332D">
        <w:rPr>
          <w:rFonts w:ascii="Verdana" w:hAnsi="Verdana" w:cs="Tahoma"/>
          <w:b/>
          <w:sz w:val="18"/>
          <w:szCs w:val="20"/>
        </w:rPr>
        <w:t>.  0</w:t>
      </w:r>
      <w:r>
        <w:rPr>
          <w:rFonts w:ascii="Verdana" w:hAnsi="Verdana" w:cs="Tahoma"/>
          <w:b/>
          <w:sz w:val="18"/>
          <w:szCs w:val="20"/>
        </w:rPr>
        <w:t>4</w:t>
      </w:r>
      <w:r w:rsidRPr="001C332D">
        <w:rPr>
          <w:rFonts w:ascii="Verdana" w:hAnsi="Verdana" w:cs="Tahoma"/>
          <w:b/>
          <w:sz w:val="18"/>
          <w:szCs w:val="20"/>
        </w:rPr>
        <w:t>0</w:t>
      </w:r>
      <w:r>
        <w:rPr>
          <w:rFonts w:ascii="Verdana" w:hAnsi="Verdana" w:cs="Tahoma"/>
          <w:b/>
          <w:sz w:val="18"/>
          <w:szCs w:val="20"/>
        </w:rPr>
        <w:t>e3</w:t>
      </w:r>
      <w:r w:rsidRPr="001C332D">
        <w:rPr>
          <w:rFonts w:ascii="Verdana" w:hAnsi="Verdana" w:cs="Tahoma"/>
          <w:sz w:val="18"/>
          <w:szCs w:val="20"/>
        </w:rPr>
        <w:t xml:space="preserve">: </w:t>
      </w:r>
      <w:r w:rsidRPr="007A2D0D">
        <w:rPr>
          <w:rFonts w:ascii="Verdana" w:hAnsi="Verdana" w:cs="Tahoma"/>
          <w:sz w:val="18"/>
          <w:szCs w:val="20"/>
        </w:rPr>
        <w:t>Mejora de la eficiencia energética y aumento de energía renovable en las áreas urbanas</w:t>
      </w:r>
    </w:p>
    <w:p w:rsidR="00246C6F" w:rsidRPr="00AF037D" w:rsidRDefault="00246C6F" w:rsidP="001144EB">
      <w:pPr>
        <w:pStyle w:val="ListParagraph"/>
        <w:numPr>
          <w:ilvl w:val="1"/>
          <w:numId w:val="17"/>
        </w:numPr>
        <w:spacing w:line="259" w:lineRule="auto"/>
        <w:ind w:left="850" w:hanging="567"/>
        <w:rPr>
          <w:rFonts w:ascii="Verdana" w:hAnsi="Verdana" w:cs="Tahoma"/>
          <w:b/>
          <w:sz w:val="18"/>
          <w:szCs w:val="18"/>
        </w:rPr>
      </w:pPr>
      <w:r>
        <w:rPr>
          <w:rFonts w:ascii="Verdana" w:hAnsi="Verdana" w:cs="Tahoma"/>
          <w:b/>
          <w:sz w:val="18"/>
          <w:szCs w:val="18"/>
        </w:rPr>
        <w:t>Categoría de Intervención (CI):</w:t>
      </w:r>
    </w:p>
    <w:p w:rsidR="00246C6F" w:rsidRDefault="00246C6F"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(señalar la que proceda)</w:t>
      </w:r>
    </w:p>
    <w:p w:rsidR="00246C6F" w:rsidRDefault="00246C6F" w:rsidP="008D6B9D">
      <w:pPr>
        <w:pStyle w:val="ListParagraph"/>
        <w:spacing w:line="240" w:lineRule="atLeast"/>
        <w:ind w:left="1416"/>
        <w:jc w:val="both"/>
        <w:rPr>
          <w:rFonts w:ascii="Verdana" w:hAnsi="Verdana" w:cs="Tahoma"/>
          <w:sz w:val="18"/>
          <w:szCs w:val="20"/>
        </w:rPr>
      </w:pPr>
      <w:r>
        <w:rPr>
          <w:noProof/>
        </w:rPr>
        <w:pict>
          <v:roundrect id="_x0000_s1028" style="position:absolute;left:0;text-align:left;margin-left:42.75pt;margin-top:5pt;width:19.5pt;height:14.25pt;z-index:251658240" arcsize="10923f"/>
        </w:pict>
      </w:r>
      <w:r w:rsidRPr="001C332D">
        <w:rPr>
          <w:rFonts w:ascii="Verdana" w:hAnsi="Verdana" w:cs="Tahoma"/>
          <w:b/>
          <w:sz w:val="18"/>
          <w:szCs w:val="20"/>
        </w:rPr>
        <w:t>CI0</w:t>
      </w:r>
      <w:r>
        <w:rPr>
          <w:rFonts w:ascii="Verdana" w:hAnsi="Verdana" w:cs="Tahoma"/>
          <w:b/>
          <w:sz w:val="18"/>
          <w:szCs w:val="20"/>
        </w:rPr>
        <w:t>12</w:t>
      </w:r>
      <w:r w:rsidRPr="001C332D">
        <w:rPr>
          <w:rFonts w:ascii="Verdana" w:hAnsi="Verdana" w:cs="Tahoma"/>
          <w:b/>
          <w:sz w:val="18"/>
          <w:szCs w:val="20"/>
        </w:rPr>
        <w:t xml:space="preserve"> CE0</w:t>
      </w:r>
      <w:r>
        <w:rPr>
          <w:rFonts w:ascii="Verdana" w:hAnsi="Verdana" w:cs="Tahoma"/>
          <w:b/>
          <w:sz w:val="18"/>
          <w:szCs w:val="20"/>
        </w:rPr>
        <w:t>10</w:t>
      </w:r>
      <w:r w:rsidRPr="001C332D">
        <w:rPr>
          <w:rFonts w:ascii="Verdana" w:hAnsi="Verdana" w:cs="Tahoma"/>
          <w:sz w:val="18"/>
          <w:szCs w:val="20"/>
        </w:rPr>
        <w:t xml:space="preserve">: </w:t>
      </w:r>
      <w:r w:rsidRPr="007A2D0D">
        <w:rPr>
          <w:rFonts w:ascii="Verdana" w:hAnsi="Verdana" w:cs="Tahoma"/>
          <w:sz w:val="18"/>
          <w:szCs w:val="20"/>
        </w:rPr>
        <w:t>Energías renovables: solar</w:t>
      </w:r>
    </w:p>
    <w:p w:rsidR="00246C6F" w:rsidRPr="001C332D" w:rsidRDefault="00246C6F" w:rsidP="008D6B9D">
      <w:pPr>
        <w:pStyle w:val="ListParagraph"/>
        <w:spacing w:line="240" w:lineRule="atLeast"/>
        <w:ind w:left="1416"/>
        <w:jc w:val="both"/>
        <w:rPr>
          <w:rFonts w:ascii="Verdana" w:hAnsi="Verdana" w:cs="Tahoma"/>
          <w:sz w:val="18"/>
          <w:szCs w:val="20"/>
        </w:rPr>
      </w:pPr>
    </w:p>
    <w:p w:rsidR="00246C6F" w:rsidRPr="001C332D" w:rsidRDefault="00246C6F" w:rsidP="008D6B9D">
      <w:pPr>
        <w:pStyle w:val="ListParagraph"/>
        <w:spacing w:line="240" w:lineRule="atLeast"/>
        <w:ind w:left="1416"/>
        <w:jc w:val="both"/>
        <w:rPr>
          <w:rFonts w:ascii="Verdana" w:hAnsi="Verdana" w:cs="Tahoma"/>
          <w:sz w:val="18"/>
          <w:szCs w:val="20"/>
        </w:rPr>
      </w:pPr>
      <w:r>
        <w:rPr>
          <w:noProof/>
        </w:rPr>
        <w:pict>
          <v:roundrect id="_x0000_s1029" style="position:absolute;left:0;text-align:left;margin-left:42.75pt;margin-top:1.25pt;width:19.5pt;height:14.25pt;z-index:251659264" arcsize="10923f"/>
        </w:pict>
      </w:r>
      <w:r w:rsidRPr="001C332D">
        <w:rPr>
          <w:rFonts w:ascii="Verdana" w:hAnsi="Verdana" w:cs="Tahoma"/>
          <w:b/>
          <w:sz w:val="18"/>
          <w:szCs w:val="20"/>
        </w:rPr>
        <w:t>CI0</w:t>
      </w:r>
      <w:r>
        <w:rPr>
          <w:rFonts w:ascii="Verdana" w:hAnsi="Verdana" w:cs="Tahoma"/>
          <w:b/>
          <w:sz w:val="18"/>
          <w:szCs w:val="20"/>
        </w:rPr>
        <w:t>13</w:t>
      </w:r>
      <w:r w:rsidRPr="001C332D">
        <w:rPr>
          <w:rFonts w:ascii="Verdana" w:hAnsi="Verdana" w:cs="Tahoma"/>
          <w:b/>
          <w:sz w:val="18"/>
          <w:szCs w:val="20"/>
        </w:rPr>
        <w:t xml:space="preserve"> CE0</w:t>
      </w:r>
      <w:r>
        <w:rPr>
          <w:rFonts w:ascii="Verdana" w:hAnsi="Verdana" w:cs="Tahoma"/>
          <w:b/>
          <w:sz w:val="18"/>
          <w:szCs w:val="20"/>
        </w:rPr>
        <w:t>11</w:t>
      </w:r>
      <w:r w:rsidRPr="001C332D">
        <w:rPr>
          <w:rFonts w:ascii="Verdana" w:hAnsi="Verdana" w:cs="Tahoma"/>
          <w:sz w:val="18"/>
          <w:szCs w:val="20"/>
        </w:rPr>
        <w:t xml:space="preserve">: </w:t>
      </w:r>
      <w:r w:rsidRPr="007A2D0D">
        <w:rPr>
          <w:rFonts w:ascii="Verdana" w:hAnsi="Verdana" w:cs="Tahoma"/>
          <w:sz w:val="18"/>
          <w:szCs w:val="20"/>
        </w:rPr>
        <w:t>Energías renovables: biomasa</w:t>
      </w:r>
    </w:p>
    <w:p w:rsidR="00246C6F" w:rsidRDefault="00246C6F" w:rsidP="00AF037D">
      <w:pPr>
        <w:pStyle w:val="ListParagraph"/>
        <w:ind w:left="851"/>
        <w:jc w:val="both"/>
        <w:rPr>
          <w:rFonts w:ascii="Verdana" w:hAnsi="Verdana" w:cs="Tahoma"/>
          <w:i/>
          <w:color w:val="0070C0"/>
          <w:sz w:val="18"/>
          <w:szCs w:val="18"/>
        </w:rPr>
      </w:pPr>
    </w:p>
    <w:p w:rsidR="00246C6F" w:rsidRDefault="00246C6F" w:rsidP="009618D6">
      <w:pPr>
        <w:pStyle w:val="ListParagraph"/>
        <w:spacing w:line="240" w:lineRule="atLeast"/>
        <w:ind w:left="1416"/>
        <w:jc w:val="both"/>
        <w:rPr>
          <w:rFonts w:ascii="Verdana" w:hAnsi="Verdana" w:cs="Tahoma"/>
          <w:sz w:val="18"/>
          <w:szCs w:val="20"/>
        </w:rPr>
      </w:pPr>
      <w:r>
        <w:rPr>
          <w:noProof/>
        </w:rPr>
        <w:pict>
          <v:roundrect id="_x0000_s1030" style="position:absolute;left:0;text-align:left;margin-left:42.75pt;margin-top:1.25pt;width:19.5pt;height:14.25pt;z-index:251660288" arcsize="10923f"/>
        </w:pict>
      </w:r>
      <w:r w:rsidRPr="001C332D">
        <w:rPr>
          <w:rFonts w:ascii="Verdana" w:hAnsi="Verdana" w:cs="Tahoma"/>
          <w:b/>
          <w:sz w:val="18"/>
          <w:szCs w:val="20"/>
        </w:rPr>
        <w:t>CI0</w:t>
      </w:r>
      <w:r>
        <w:rPr>
          <w:rFonts w:ascii="Verdana" w:hAnsi="Verdana" w:cs="Tahoma"/>
          <w:b/>
          <w:sz w:val="18"/>
          <w:szCs w:val="20"/>
        </w:rPr>
        <w:t>14</w:t>
      </w:r>
      <w:r w:rsidRPr="001C332D">
        <w:rPr>
          <w:rFonts w:ascii="Verdana" w:hAnsi="Verdana" w:cs="Tahoma"/>
          <w:b/>
          <w:sz w:val="18"/>
          <w:szCs w:val="20"/>
        </w:rPr>
        <w:t xml:space="preserve"> CE0</w:t>
      </w:r>
      <w:r>
        <w:rPr>
          <w:rFonts w:ascii="Verdana" w:hAnsi="Verdana" w:cs="Tahoma"/>
          <w:b/>
          <w:sz w:val="18"/>
          <w:szCs w:val="20"/>
        </w:rPr>
        <w:t>12</w:t>
      </w:r>
      <w:r w:rsidRPr="001C332D">
        <w:rPr>
          <w:rFonts w:ascii="Verdana" w:hAnsi="Verdana" w:cs="Tahoma"/>
          <w:sz w:val="18"/>
          <w:szCs w:val="20"/>
        </w:rPr>
        <w:t xml:space="preserve">: </w:t>
      </w:r>
      <w:r w:rsidRPr="007A2D0D">
        <w:rPr>
          <w:rFonts w:ascii="Verdana" w:hAnsi="Verdana" w:cs="Tahoma"/>
          <w:sz w:val="18"/>
          <w:szCs w:val="20"/>
        </w:rPr>
        <w:t>Otras energías renovables (incluida hidroeléctrica, geotérmica y marina) e integración de energías renovables (incluido almacenamiento, conversión de electricidad en gas e infraestructuras de hidrogeno renovable).</w:t>
      </w:r>
    </w:p>
    <w:p w:rsidR="00246C6F" w:rsidRPr="001C332D" w:rsidRDefault="00246C6F" w:rsidP="009618D6">
      <w:pPr>
        <w:pStyle w:val="ListParagraph"/>
        <w:spacing w:line="240" w:lineRule="atLeast"/>
        <w:ind w:left="1416"/>
        <w:jc w:val="both"/>
        <w:rPr>
          <w:rFonts w:ascii="Verdana" w:hAnsi="Verdana" w:cs="Tahoma"/>
          <w:sz w:val="18"/>
          <w:szCs w:val="20"/>
        </w:rPr>
      </w:pPr>
    </w:p>
    <w:p w:rsidR="00246C6F" w:rsidRPr="001C332D" w:rsidRDefault="00246C6F" w:rsidP="00556FC4">
      <w:pPr>
        <w:pStyle w:val="ListParagraph"/>
        <w:spacing w:line="240" w:lineRule="atLeast"/>
        <w:ind w:left="1416"/>
        <w:jc w:val="both"/>
        <w:rPr>
          <w:rFonts w:ascii="Verdana" w:hAnsi="Verdana" w:cs="Tahoma"/>
          <w:sz w:val="18"/>
          <w:szCs w:val="20"/>
        </w:rPr>
      </w:pPr>
      <w:r>
        <w:rPr>
          <w:noProof/>
        </w:rPr>
        <w:pict>
          <v:roundrect id="_x0000_s1031" style="position:absolute;left:0;text-align:left;margin-left:42.75pt;margin-top:1.25pt;width:19.5pt;height:14.25pt;z-index:251661312" arcsize="10923f"/>
        </w:pict>
      </w:r>
      <w:r w:rsidRPr="001C332D">
        <w:rPr>
          <w:rFonts w:ascii="Verdana" w:hAnsi="Verdana" w:cs="Tahoma"/>
          <w:b/>
          <w:sz w:val="18"/>
          <w:szCs w:val="20"/>
        </w:rPr>
        <w:t>CI0</w:t>
      </w:r>
      <w:r>
        <w:rPr>
          <w:rFonts w:ascii="Verdana" w:hAnsi="Verdana" w:cs="Tahoma"/>
          <w:b/>
          <w:sz w:val="18"/>
          <w:szCs w:val="20"/>
        </w:rPr>
        <w:t>16</w:t>
      </w:r>
      <w:r w:rsidRPr="001C332D">
        <w:rPr>
          <w:rFonts w:ascii="Verdana" w:hAnsi="Verdana" w:cs="Tahoma"/>
          <w:b/>
          <w:sz w:val="18"/>
          <w:szCs w:val="20"/>
        </w:rPr>
        <w:t xml:space="preserve"> CE0</w:t>
      </w:r>
      <w:r>
        <w:rPr>
          <w:rFonts w:ascii="Verdana" w:hAnsi="Verdana" w:cs="Tahoma"/>
          <w:b/>
          <w:sz w:val="18"/>
          <w:szCs w:val="20"/>
        </w:rPr>
        <w:t>14</w:t>
      </w:r>
      <w:r w:rsidRPr="001C332D">
        <w:rPr>
          <w:rFonts w:ascii="Verdana" w:hAnsi="Verdana" w:cs="Tahoma"/>
          <w:sz w:val="18"/>
          <w:szCs w:val="20"/>
        </w:rPr>
        <w:t xml:space="preserve">: </w:t>
      </w:r>
      <w:r w:rsidRPr="007A2D0D">
        <w:rPr>
          <w:rFonts w:ascii="Verdana" w:hAnsi="Verdana" w:cs="Tahoma"/>
          <w:sz w:val="18"/>
          <w:szCs w:val="20"/>
        </w:rPr>
        <w:t>Renovación del parque inmobiliario existente con objeto de la eficiencia energética, proyectos de demostración y medidas de apoyo.</w:t>
      </w:r>
    </w:p>
    <w:p w:rsidR="00246C6F" w:rsidRPr="00AF037D" w:rsidRDefault="00246C6F" w:rsidP="001144EB">
      <w:pPr>
        <w:pStyle w:val="ListParagraph"/>
        <w:numPr>
          <w:ilvl w:val="1"/>
          <w:numId w:val="17"/>
        </w:numPr>
        <w:spacing w:line="259" w:lineRule="auto"/>
        <w:ind w:left="851" w:hanging="567"/>
        <w:rPr>
          <w:rFonts w:ascii="Verdana" w:hAnsi="Verdana" w:cs="Tahoma"/>
          <w:b/>
          <w:sz w:val="18"/>
          <w:szCs w:val="18"/>
        </w:rPr>
      </w:pPr>
      <w:r w:rsidRPr="00AF037D">
        <w:rPr>
          <w:rFonts w:ascii="Verdana" w:hAnsi="Verdana" w:cs="Tahoma"/>
          <w:b/>
          <w:sz w:val="18"/>
          <w:szCs w:val="18"/>
        </w:rPr>
        <w:t>LÍNEA DE ACTUACIÓN (LA).</w:t>
      </w:r>
    </w:p>
    <w:p w:rsidR="00246C6F" w:rsidRPr="00AF037D" w:rsidRDefault="00246C6F" w:rsidP="001144EB">
      <w:pPr>
        <w:pStyle w:val="ListParagraph"/>
        <w:numPr>
          <w:ilvl w:val="2"/>
          <w:numId w:val="17"/>
        </w:numPr>
        <w:spacing w:line="259" w:lineRule="auto"/>
        <w:ind w:left="1559"/>
        <w:rPr>
          <w:rFonts w:ascii="Verdana" w:hAnsi="Verdana" w:cs="Tahoma"/>
          <w:b/>
          <w:i/>
          <w:sz w:val="18"/>
          <w:szCs w:val="18"/>
        </w:rPr>
      </w:pPr>
      <w:r>
        <w:rPr>
          <w:rFonts w:ascii="Verdana" w:hAnsi="Verdana" w:cs="Tahoma"/>
          <w:b/>
          <w:i/>
          <w:sz w:val="18"/>
          <w:szCs w:val="18"/>
        </w:rPr>
        <w:t>Nombre:</w:t>
      </w:r>
    </w:p>
    <w:p w:rsidR="00246C6F" w:rsidRPr="008D6B9D" w:rsidRDefault="00246C6F" w:rsidP="008D6B9D">
      <w:pPr>
        <w:pStyle w:val="ListParagraph"/>
        <w:ind w:left="1559"/>
        <w:jc w:val="both"/>
        <w:rPr>
          <w:rFonts w:ascii="Verdana" w:hAnsi="Verdana" w:cs="Tahoma"/>
          <w:sz w:val="20"/>
          <w:szCs w:val="20"/>
        </w:rPr>
      </w:pPr>
      <w:r>
        <w:rPr>
          <w:rFonts w:ascii="Verdana" w:hAnsi="Verdana" w:cs="Tahoma"/>
          <w:sz w:val="20"/>
          <w:szCs w:val="20"/>
        </w:rPr>
        <w:t>Línea 2</w:t>
      </w:r>
      <w:r w:rsidRPr="008D6B9D">
        <w:rPr>
          <w:rFonts w:ascii="Verdana" w:hAnsi="Verdana" w:cs="Tahoma"/>
          <w:sz w:val="20"/>
          <w:szCs w:val="20"/>
        </w:rPr>
        <w:t>(OT</w:t>
      </w:r>
      <w:r>
        <w:rPr>
          <w:rFonts w:ascii="Verdana" w:hAnsi="Verdana" w:cs="Tahoma"/>
          <w:sz w:val="20"/>
          <w:szCs w:val="20"/>
        </w:rPr>
        <w:t>4</w:t>
      </w:r>
      <w:r w:rsidRPr="008D6B9D">
        <w:rPr>
          <w:rFonts w:ascii="Verdana" w:hAnsi="Verdana" w:cs="Tahoma"/>
          <w:sz w:val="20"/>
          <w:szCs w:val="20"/>
        </w:rPr>
        <w:t xml:space="preserve">)  </w:t>
      </w:r>
      <w:r w:rsidRPr="00702476">
        <w:rPr>
          <w:rFonts w:ascii="Verdana" w:hAnsi="Verdana" w:cs="Tahoma"/>
          <w:sz w:val="20"/>
          <w:szCs w:val="20"/>
        </w:rPr>
        <w:t>Plan de Mejora de Eficiencia Energética y Fomento de Energías Renovables en Servicios y Edificios Municipales.</w:t>
      </w:r>
    </w:p>
    <w:p w:rsidR="00246C6F" w:rsidRDefault="00246C6F" w:rsidP="001144EB">
      <w:pPr>
        <w:pStyle w:val="ListParagraph"/>
        <w:numPr>
          <w:ilvl w:val="2"/>
          <w:numId w:val="17"/>
        </w:numPr>
        <w:spacing w:line="259" w:lineRule="auto"/>
        <w:ind w:left="1559"/>
        <w:contextualSpacing/>
        <w:rPr>
          <w:rFonts w:ascii="Verdana" w:hAnsi="Verdana" w:cs="Tahoma"/>
          <w:b/>
          <w:i/>
          <w:sz w:val="18"/>
          <w:szCs w:val="18"/>
        </w:rPr>
      </w:pPr>
      <w:r w:rsidRPr="00AF037D">
        <w:rPr>
          <w:rFonts w:ascii="Verdana" w:hAnsi="Verdana" w:cs="Tahoma"/>
          <w:b/>
          <w:i/>
          <w:sz w:val="18"/>
          <w:szCs w:val="18"/>
        </w:rPr>
        <w:t xml:space="preserve">Código de </w:t>
      </w:r>
      <w:smartTag w:uri="urn:schemas-microsoft-com:office:smarttags" w:element="PersonName">
        <w:smartTagPr>
          <w:attr w:name="ProductID" w:val="la Prioridad"/>
        </w:smartTagPr>
        <w:r w:rsidRPr="00AF037D">
          <w:rPr>
            <w:rFonts w:ascii="Verdana" w:hAnsi="Verdana" w:cs="Tahoma"/>
            <w:b/>
            <w:i/>
            <w:sz w:val="18"/>
            <w:szCs w:val="18"/>
          </w:rPr>
          <w:t>la LA</w:t>
        </w:r>
      </w:smartTag>
      <w:r>
        <w:rPr>
          <w:rFonts w:ascii="Verdana" w:hAnsi="Verdana" w:cs="Tahoma"/>
          <w:b/>
          <w:i/>
          <w:sz w:val="18"/>
          <w:szCs w:val="18"/>
        </w:rPr>
        <w:t>:</w:t>
      </w:r>
    </w:p>
    <w:p w:rsidR="00246C6F" w:rsidRPr="008D6B9D" w:rsidRDefault="00246C6F" w:rsidP="008D6B9D">
      <w:pPr>
        <w:pStyle w:val="ListParagraph"/>
        <w:spacing w:line="259" w:lineRule="auto"/>
        <w:ind w:left="1559"/>
        <w:contextualSpacing/>
        <w:rPr>
          <w:rFonts w:ascii="Verdana" w:hAnsi="Verdana" w:cs="Tahoma"/>
          <w:i/>
          <w:sz w:val="18"/>
          <w:szCs w:val="18"/>
        </w:rPr>
      </w:pPr>
      <w:r>
        <w:rPr>
          <w:rFonts w:ascii="Verdana" w:hAnsi="Verdana" w:cs="Tahoma"/>
          <w:sz w:val="20"/>
          <w:szCs w:val="20"/>
        </w:rPr>
        <w:t>Línea 2</w:t>
      </w:r>
      <w:r w:rsidRPr="008D6B9D">
        <w:rPr>
          <w:rFonts w:ascii="Verdana" w:hAnsi="Verdana" w:cs="Tahoma"/>
          <w:sz w:val="20"/>
          <w:szCs w:val="20"/>
        </w:rPr>
        <w:t>(OT</w:t>
      </w:r>
      <w:r>
        <w:rPr>
          <w:rFonts w:ascii="Verdana" w:hAnsi="Verdana" w:cs="Tahoma"/>
          <w:sz w:val="20"/>
          <w:szCs w:val="20"/>
        </w:rPr>
        <w:t>4</w:t>
      </w:r>
      <w:r w:rsidRPr="008D6B9D">
        <w:rPr>
          <w:rFonts w:ascii="Verdana" w:hAnsi="Verdana" w:cs="Tahoma"/>
          <w:sz w:val="20"/>
          <w:szCs w:val="20"/>
        </w:rPr>
        <w:t>)</w:t>
      </w:r>
    </w:p>
    <w:p w:rsidR="00246C6F" w:rsidRPr="00AF037D" w:rsidRDefault="00246C6F" w:rsidP="001144EB">
      <w:pPr>
        <w:pStyle w:val="ListParagraph"/>
        <w:numPr>
          <w:ilvl w:val="1"/>
          <w:numId w:val="17"/>
        </w:numPr>
        <w:spacing w:line="259" w:lineRule="auto"/>
        <w:ind w:left="851" w:hanging="567"/>
        <w:rPr>
          <w:rFonts w:ascii="Verdana" w:hAnsi="Verdana" w:cs="Tahoma"/>
          <w:b/>
          <w:sz w:val="18"/>
          <w:szCs w:val="18"/>
        </w:rPr>
      </w:pPr>
      <w:r w:rsidRPr="00AF037D">
        <w:rPr>
          <w:rFonts w:ascii="Verdana" w:hAnsi="Verdana" w:cs="Tahoma"/>
          <w:b/>
          <w:sz w:val="18"/>
          <w:szCs w:val="18"/>
        </w:rPr>
        <w:t xml:space="preserve">Nombre de </w:t>
      </w:r>
      <w:smartTag w:uri="urn:schemas-microsoft-com:office:smarttags" w:element="PersonName">
        <w:smartTagPr>
          <w:attr w:name="ProductID" w:val="la Prioridad"/>
        </w:smartTagPr>
        <w:r w:rsidRPr="00AF037D">
          <w:rPr>
            <w:rFonts w:ascii="Verdana" w:hAnsi="Verdana" w:cs="Tahoma"/>
            <w:b/>
            <w:sz w:val="18"/>
            <w:szCs w:val="18"/>
          </w:rPr>
          <w:t>la Operación</w:t>
        </w:r>
      </w:smartTag>
      <w:r>
        <w:rPr>
          <w:rFonts w:ascii="Verdana" w:hAnsi="Verdana" w:cs="Tahoma"/>
          <w:b/>
          <w:sz w:val="18"/>
          <w:szCs w:val="18"/>
        </w:rPr>
        <w:t>:</w:t>
      </w:r>
    </w:p>
    <w:p w:rsidR="00246C6F" w:rsidRPr="00AF037D" w:rsidRDefault="00246C6F"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Nombre o título que identifique la operación.</w:t>
      </w:r>
    </w:p>
    <w:p w:rsidR="00246C6F" w:rsidRPr="00AF037D" w:rsidRDefault="00246C6F" w:rsidP="001144EB">
      <w:pPr>
        <w:pStyle w:val="ListParagraph"/>
        <w:numPr>
          <w:ilvl w:val="1"/>
          <w:numId w:val="17"/>
        </w:numPr>
        <w:spacing w:line="259" w:lineRule="auto"/>
        <w:ind w:left="851" w:hanging="567"/>
        <w:rPr>
          <w:rFonts w:ascii="Verdana" w:hAnsi="Verdana" w:cs="Tahoma"/>
          <w:b/>
          <w:sz w:val="18"/>
          <w:szCs w:val="18"/>
        </w:rPr>
      </w:pPr>
      <w:r w:rsidRPr="00AF037D">
        <w:rPr>
          <w:rFonts w:ascii="Verdana" w:hAnsi="Verdana" w:cs="Tahoma"/>
          <w:b/>
          <w:sz w:val="18"/>
          <w:szCs w:val="18"/>
        </w:rPr>
        <w:t xml:space="preserve">Descripción de </w:t>
      </w:r>
      <w:smartTag w:uri="urn:schemas-microsoft-com:office:smarttags" w:element="PersonName">
        <w:smartTagPr>
          <w:attr w:name="ProductID" w:val="la Prioridad"/>
        </w:smartTagPr>
        <w:r w:rsidRPr="00AF037D">
          <w:rPr>
            <w:rFonts w:ascii="Verdana" w:hAnsi="Verdana" w:cs="Tahoma"/>
            <w:b/>
            <w:sz w:val="18"/>
            <w:szCs w:val="18"/>
          </w:rPr>
          <w:t>la Operación</w:t>
        </w:r>
      </w:smartTag>
      <w:r w:rsidRPr="00AF037D">
        <w:rPr>
          <w:rFonts w:ascii="Verdana" w:hAnsi="Verdana" w:cs="Tahoma"/>
          <w:b/>
          <w:sz w:val="18"/>
          <w:szCs w:val="18"/>
        </w:rPr>
        <w:t>:</w:t>
      </w:r>
    </w:p>
    <w:p w:rsidR="00246C6F" w:rsidRPr="004B4C32" w:rsidRDefault="00246C6F" w:rsidP="00BD6C40">
      <w:pPr>
        <w:pStyle w:val="ListParagraph"/>
        <w:ind w:left="851"/>
        <w:jc w:val="both"/>
        <w:rPr>
          <w:rFonts w:ascii="Verdana" w:hAnsi="Verdana" w:cs="Tahoma"/>
          <w:i/>
          <w:color w:val="0070C0"/>
          <w:sz w:val="18"/>
          <w:szCs w:val="18"/>
        </w:rPr>
      </w:pPr>
      <w:r w:rsidRPr="004B4C32">
        <w:rPr>
          <w:rFonts w:ascii="Verdana" w:hAnsi="Verdana" w:cs="Tahoma"/>
          <w:i/>
          <w:color w:val="0070C0"/>
          <w:sz w:val="18"/>
          <w:szCs w:val="18"/>
        </w:rPr>
        <w:t xml:space="preserve">Explicar de forma detallada la operación propuesta fundamentando la contribución a los objetivos </w:t>
      </w:r>
      <w:r>
        <w:rPr>
          <w:rFonts w:ascii="Verdana" w:hAnsi="Verdana" w:cs="Tahoma"/>
          <w:i/>
          <w:color w:val="0070C0"/>
          <w:sz w:val="18"/>
          <w:szCs w:val="18"/>
        </w:rPr>
        <w:t xml:space="preserve"> de </w:t>
      </w:r>
      <w:smartTag w:uri="urn:schemas-microsoft-com:office:smarttags" w:element="PersonName">
        <w:smartTagPr>
          <w:attr w:name="ProductID" w:val="la EDUSI"/>
        </w:smartTagPr>
        <w:r>
          <w:rPr>
            <w:rFonts w:ascii="Verdana" w:hAnsi="Verdana" w:cs="Tahoma"/>
            <w:i/>
            <w:color w:val="0070C0"/>
            <w:sz w:val="18"/>
            <w:szCs w:val="18"/>
          </w:rPr>
          <w:t>la EDUSI</w:t>
        </w:r>
      </w:smartTag>
      <w:r>
        <w:rPr>
          <w:rFonts w:ascii="Verdana" w:hAnsi="Verdana" w:cs="Tahoma"/>
          <w:i/>
          <w:color w:val="0070C0"/>
          <w:sz w:val="18"/>
          <w:szCs w:val="18"/>
        </w:rPr>
        <w:t xml:space="preserve">  que se esperan alcanzar desarrollando los apartados siguientes:</w:t>
      </w:r>
    </w:p>
    <w:p w:rsidR="00246C6F" w:rsidRPr="00152A9E" w:rsidRDefault="00246C6F" w:rsidP="00902CCB">
      <w:pPr>
        <w:pStyle w:val="ListParagraph"/>
        <w:numPr>
          <w:ilvl w:val="0"/>
          <w:numId w:val="18"/>
        </w:numPr>
        <w:jc w:val="both"/>
        <w:rPr>
          <w:rFonts w:ascii="Verdana" w:hAnsi="Verdana" w:cs="Tahoma"/>
          <w:sz w:val="18"/>
          <w:szCs w:val="18"/>
        </w:rPr>
      </w:pPr>
      <w:r w:rsidRPr="00152A9E">
        <w:rPr>
          <w:rFonts w:ascii="Verdana" w:hAnsi="Verdana" w:cs="Tahoma"/>
          <w:sz w:val="18"/>
          <w:szCs w:val="18"/>
        </w:rPr>
        <w:t>Problemas y deficiencias que se pretenden subsanar.</w:t>
      </w:r>
    </w:p>
    <w:p w:rsidR="00246C6F" w:rsidRPr="00152A9E" w:rsidRDefault="00246C6F" w:rsidP="00902CCB">
      <w:pPr>
        <w:pStyle w:val="ListParagraph"/>
        <w:numPr>
          <w:ilvl w:val="0"/>
          <w:numId w:val="18"/>
        </w:numPr>
        <w:jc w:val="both"/>
        <w:rPr>
          <w:rFonts w:ascii="Verdana" w:hAnsi="Verdana" w:cs="Tahoma"/>
          <w:sz w:val="18"/>
          <w:szCs w:val="18"/>
        </w:rPr>
      </w:pPr>
      <w:r w:rsidRPr="00152A9E">
        <w:rPr>
          <w:rFonts w:ascii="Verdana" w:hAnsi="Verdana" w:cs="Tahoma"/>
          <w:sz w:val="18"/>
          <w:szCs w:val="18"/>
        </w:rPr>
        <w:t>Objetivos que se esperan alcanzar.</w:t>
      </w:r>
    </w:p>
    <w:p w:rsidR="00246C6F" w:rsidRPr="00152A9E" w:rsidRDefault="00246C6F" w:rsidP="00902CCB">
      <w:pPr>
        <w:pStyle w:val="ListParagraph"/>
        <w:numPr>
          <w:ilvl w:val="0"/>
          <w:numId w:val="18"/>
        </w:numPr>
        <w:jc w:val="both"/>
        <w:rPr>
          <w:rFonts w:ascii="Verdana" w:hAnsi="Verdana" w:cs="Tahoma"/>
          <w:sz w:val="18"/>
          <w:szCs w:val="18"/>
        </w:rPr>
      </w:pPr>
      <w:r w:rsidRPr="00152A9E">
        <w:rPr>
          <w:rFonts w:ascii="Verdana" w:hAnsi="Verdana" w:cs="Tahoma"/>
          <w:sz w:val="18"/>
          <w:szCs w:val="18"/>
        </w:rPr>
        <w:t xml:space="preserve">Actuaciones que se van a desarrollar en el ámbito de </w:t>
      </w:r>
      <w:smartTag w:uri="urn:schemas-microsoft-com:office:smarttags" w:element="PersonName">
        <w:smartTagPr>
          <w:attr w:name="ProductID" w:val="la Prioridad"/>
        </w:smartTagPr>
        <w:r w:rsidRPr="00152A9E">
          <w:rPr>
            <w:rFonts w:ascii="Verdana" w:hAnsi="Verdana" w:cs="Tahoma"/>
            <w:sz w:val="18"/>
            <w:szCs w:val="18"/>
          </w:rPr>
          <w:t>la Operación Propuesta.</w:t>
        </w:r>
      </w:smartTag>
    </w:p>
    <w:p w:rsidR="00246C6F" w:rsidRPr="00152A9E" w:rsidRDefault="00246C6F" w:rsidP="00902CCB">
      <w:pPr>
        <w:pStyle w:val="ListParagraph"/>
        <w:numPr>
          <w:ilvl w:val="0"/>
          <w:numId w:val="18"/>
        </w:numPr>
        <w:jc w:val="both"/>
        <w:rPr>
          <w:rFonts w:ascii="Verdana" w:hAnsi="Verdana" w:cs="Tahoma"/>
          <w:sz w:val="18"/>
          <w:szCs w:val="18"/>
        </w:rPr>
      </w:pPr>
      <w:r w:rsidRPr="00152A9E">
        <w:rPr>
          <w:rFonts w:ascii="Verdana" w:hAnsi="Verdana" w:cs="Tahoma"/>
          <w:sz w:val="18"/>
          <w:szCs w:val="18"/>
        </w:rPr>
        <w:t xml:space="preserve">Describa cómo contribuye </w:t>
      </w:r>
      <w:smartTag w:uri="urn:schemas-microsoft-com:office:smarttags" w:element="PersonName">
        <w:smartTagPr>
          <w:attr w:name="ProductID" w:val="la Prioridad"/>
        </w:smartTagPr>
        <w:r w:rsidRPr="00152A9E">
          <w:rPr>
            <w:rFonts w:ascii="Verdana" w:hAnsi="Verdana" w:cs="Tahoma"/>
            <w:sz w:val="18"/>
            <w:szCs w:val="18"/>
          </w:rPr>
          <w:t>la Operación</w:t>
        </w:r>
      </w:smartTag>
      <w:r w:rsidRPr="00152A9E">
        <w:rPr>
          <w:rFonts w:ascii="Verdana" w:hAnsi="Verdana" w:cs="Tahoma"/>
          <w:sz w:val="18"/>
          <w:szCs w:val="18"/>
        </w:rPr>
        <w:t xml:space="preserve"> a </w:t>
      </w:r>
      <w:smartTag w:uri="urn:schemas-microsoft-com:office:smarttags" w:element="PersonName">
        <w:smartTagPr>
          <w:attr w:name="ProductID" w:val="la Prioridad"/>
        </w:smartTagPr>
        <w:r w:rsidRPr="00152A9E">
          <w:rPr>
            <w:rFonts w:ascii="Verdana" w:hAnsi="Verdana" w:cs="Tahoma"/>
            <w:sz w:val="18"/>
            <w:szCs w:val="18"/>
          </w:rPr>
          <w:t>la  EDUSI-CORDOBA</w:t>
        </w:r>
      </w:smartTag>
      <w:r w:rsidRPr="00152A9E">
        <w:rPr>
          <w:rFonts w:ascii="Verdana" w:hAnsi="Verdana" w:cs="Tahoma"/>
          <w:sz w:val="18"/>
          <w:szCs w:val="18"/>
        </w:rPr>
        <w:t>.</w:t>
      </w:r>
    </w:p>
    <w:p w:rsidR="00246C6F" w:rsidRPr="00152A9E" w:rsidRDefault="00246C6F" w:rsidP="00902CCB">
      <w:pPr>
        <w:pStyle w:val="ListParagraph"/>
        <w:numPr>
          <w:ilvl w:val="0"/>
          <w:numId w:val="18"/>
        </w:numPr>
        <w:jc w:val="both"/>
        <w:rPr>
          <w:rFonts w:ascii="Verdana" w:hAnsi="Verdana" w:cs="Tahoma"/>
          <w:sz w:val="18"/>
          <w:szCs w:val="18"/>
        </w:rPr>
      </w:pPr>
      <w:r w:rsidRPr="00152A9E">
        <w:rPr>
          <w:rFonts w:ascii="Verdana" w:hAnsi="Verdana" w:cs="Tahoma"/>
          <w:sz w:val="18"/>
          <w:szCs w:val="18"/>
        </w:rPr>
        <w:t>De existir otras intervenciones para la consecución de los mismos objetivos, indique cuáles y explique cómo se asegura la complementariedad con dichas intervenciones.</w:t>
      </w:r>
    </w:p>
    <w:p w:rsidR="00246C6F" w:rsidRPr="00152A9E" w:rsidRDefault="00246C6F" w:rsidP="00902CCB">
      <w:pPr>
        <w:pStyle w:val="ListParagraph"/>
        <w:numPr>
          <w:ilvl w:val="0"/>
          <w:numId w:val="18"/>
        </w:numPr>
        <w:jc w:val="both"/>
        <w:rPr>
          <w:rFonts w:ascii="Verdana" w:hAnsi="Verdana" w:cs="Tahoma"/>
          <w:sz w:val="18"/>
          <w:szCs w:val="18"/>
        </w:rPr>
      </w:pPr>
      <w:r w:rsidRPr="00152A9E">
        <w:rPr>
          <w:rFonts w:ascii="Verdana" w:hAnsi="Verdana" w:cs="Tahoma"/>
          <w:sz w:val="18"/>
          <w:szCs w:val="18"/>
        </w:rPr>
        <w:t>Forma de Ejecución. Relacionar y cuantificar contratos previstos. Indicar si incluye contratos menores.</w:t>
      </w:r>
    </w:p>
    <w:p w:rsidR="00246C6F" w:rsidRPr="00152A9E" w:rsidRDefault="00246C6F" w:rsidP="00902CCB">
      <w:pPr>
        <w:pStyle w:val="ListParagraph"/>
        <w:numPr>
          <w:ilvl w:val="0"/>
          <w:numId w:val="18"/>
        </w:numPr>
        <w:jc w:val="both"/>
        <w:rPr>
          <w:rFonts w:ascii="Verdana" w:hAnsi="Verdana" w:cs="Tahoma"/>
          <w:sz w:val="18"/>
          <w:szCs w:val="18"/>
        </w:rPr>
      </w:pPr>
      <w:r w:rsidRPr="00152A9E">
        <w:rPr>
          <w:rFonts w:ascii="Verdana" w:hAnsi="Verdana" w:cs="Tahoma"/>
          <w:sz w:val="18"/>
          <w:szCs w:val="18"/>
        </w:rPr>
        <w:t>Tipología de Gastos por naturaleza.</w:t>
      </w:r>
    </w:p>
    <w:p w:rsidR="00246C6F" w:rsidRPr="00152A9E" w:rsidRDefault="00246C6F" w:rsidP="00902CCB">
      <w:pPr>
        <w:pStyle w:val="ListParagraph"/>
        <w:numPr>
          <w:ilvl w:val="0"/>
          <w:numId w:val="18"/>
        </w:numPr>
        <w:jc w:val="both"/>
        <w:rPr>
          <w:rFonts w:ascii="Verdana" w:hAnsi="Verdana" w:cs="Tahoma"/>
          <w:sz w:val="18"/>
          <w:szCs w:val="18"/>
        </w:rPr>
      </w:pPr>
      <w:r w:rsidRPr="00152A9E">
        <w:rPr>
          <w:rFonts w:ascii="Verdana" w:hAnsi="Verdana" w:cs="Tahoma"/>
          <w:sz w:val="18"/>
          <w:szCs w:val="18"/>
        </w:rPr>
        <w:t>Anualidades Presupuestarias del gasto (compromisos).</w:t>
      </w:r>
    </w:p>
    <w:p w:rsidR="00246C6F" w:rsidRPr="00152A9E" w:rsidRDefault="00246C6F" w:rsidP="00902CCB">
      <w:pPr>
        <w:pStyle w:val="ListParagraph"/>
        <w:numPr>
          <w:ilvl w:val="0"/>
          <w:numId w:val="18"/>
        </w:numPr>
        <w:jc w:val="both"/>
        <w:rPr>
          <w:rFonts w:ascii="Verdana" w:hAnsi="Verdana" w:cs="Tahoma"/>
          <w:sz w:val="18"/>
          <w:szCs w:val="18"/>
        </w:rPr>
      </w:pPr>
      <w:r w:rsidRPr="00152A9E">
        <w:rPr>
          <w:rFonts w:ascii="Verdana" w:hAnsi="Verdana" w:cs="Tahoma"/>
          <w:sz w:val="18"/>
          <w:szCs w:val="18"/>
        </w:rPr>
        <w:t>Indicar si precisa tramitación de autorizaciones previas o convenios, tiempo estimado para su consecución.</w:t>
      </w:r>
    </w:p>
    <w:p w:rsidR="00246C6F" w:rsidRPr="00AF037D" w:rsidRDefault="00246C6F" w:rsidP="001144EB">
      <w:pPr>
        <w:pStyle w:val="ListParagraph"/>
        <w:numPr>
          <w:ilvl w:val="1"/>
          <w:numId w:val="17"/>
        </w:numPr>
        <w:spacing w:line="259" w:lineRule="auto"/>
        <w:ind w:left="851" w:hanging="567"/>
        <w:rPr>
          <w:rFonts w:ascii="Verdana" w:hAnsi="Verdana" w:cs="Tahoma"/>
          <w:b/>
          <w:sz w:val="18"/>
          <w:szCs w:val="18"/>
        </w:rPr>
      </w:pPr>
      <w:r>
        <w:rPr>
          <w:rFonts w:ascii="Verdana" w:hAnsi="Verdana" w:cs="Tahoma"/>
          <w:b/>
          <w:sz w:val="18"/>
          <w:szCs w:val="18"/>
        </w:rPr>
        <w:t>Localización:</w:t>
      </w:r>
    </w:p>
    <w:p w:rsidR="00246C6F" w:rsidRPr="00AF037D" w:rsidRDefault="00246C6F" w:rsidP="006103F3">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Código postal u otro indicador apropiado para </w:t>
      </w:r>
      <w:r>
        <w:rPr>
          <w:rFonts w:ascii="Verdana" w:hAnsi="Verdana" w:cs="Tahoma"/>
          <w:i/>
          <w:color w:val="0070C0"/>
          <w:sz w:val="18"/>
          <w:szCs w:val="18"/>
        </w:rPr>
        <w:t xml:space="preserve">la </w:t>
      </w:r>
      <w:r w:rsidRPr="00AF037D">
        <w:rPr>
          <w:rFonts w:ascii="Verdana" w:hAnsi="Verdana" w:cs="Tahoma"/>
          <w:i/>
          <w:color w:val="0070C0"/>
          <w:sz w:val="18"/>
          <w:szCs w:val="18"/>
        </w:rPr>
        <w:t xml:space="preserve"> localización</w:t>
      </w:r>
      <w:r>
        <w:rPr>
          <w:rFonts w:ascii="Verdana" w:hAnsi="Verdana" w:cs="Tahoma"/>
          <w:i/>
          <w:color w:val="0070C0"/>
          <w:sz w:val="18"/>
          <w:szCs w:val="18"/>
        </w:rPr>
        <w:t xml:space="preserve"> del Objeto físico</w:t>
      </w:r>
      <w:r w:rsidRPr="00AF037D">
        <w:rPr>
          <w:rFonts w:ascii="Verdana" w:hAnsi="Verdana" w:cs="Tahoma"/>
          <w:i/>
          <w:color w:val="0070C0"/>
          <w:sz w:val="18"/>
          <w:szCs w:val="18"/>
        </w:rPr>
        <w:t>.</w:t>
      </w:r>
    </w:p>
    <w:p w:rsidR="00246C6F" w:rsidRPr="00AF037D" w:rsidRDefault="00246C6F" w:rsidP="001144EB">
      <w:pPr>
        <w:pStyle w:val="ListParagraph"/>
        <w:numPr>
          <w:ilvl w:val="1"/>
          <w:numId w:val="17"/>
        </w:numPr>
        <w:spacing w:line="259" w:lineRule="auto"/>
        <w:ind w:left="851" w:hanging="567"/>
        <w:rPr>
          <w:rFonts w:ascii="Verdana" w:hAnsi="Verdana" w:cs="Tahoma"/>
          <w:b/>
          <w:sz w:val="18"/>
          <w:szCs w:val="18"/>
        </w:rPr>
      </w:pPr>
      <w:r>
        <w:rPr>
          <w:rFonts w:ascii="Verdana" w:hAnsi="Verdana" w:cs="Tahoma"/>
          <w:b/>
          <w:sz w:val="18"/>
          <w:szCs w:val="18"/>
        </w:rPr>
        <w:t>Fecha de inicio:</w:t>
      </w:r>
    </w:p>
    <w:p w:rsidR="00246C6F" w:rsidRPr="00AF037D" w:rsidRDefault="00246C6F"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Indicar la fecha de inicio de la tramitación y un cronograma que contemple tiempos estimados de tramitación asociados a cada fase de ejecución del gasto.</w:t>
      </w:r>
    </w:p>
    <w:p w:rsidR="00246C6F" w:rsidRPr="00AF037D" w:rsidRDefault="00246C6F" w:rsidP="001144EB">
      <w:pPr>
        <w:pStyle w:val="ListParagraph"/>
        <w:numPr>
          <w:ilvl w:val="1"/>
          <w:numId w:val="17"/>
        </w:numPr>
        <w:spacing w:line="259" w:lineRule="auto"/>
        <w:ind w:left="851" w:hanging="567"/>
        <w:rPr>
          <w:rFonts w:ascii="Verdana" w:hAnsi="Verdana" w:cs="Tahoma"/>
          <w:b/>
          <w:sz w:val="18"/>
          <w:szCs w:val="18"/>
        </w:rPr>
      </w:pPr>
      <w:r w:rsidRPr="00AF037D">
        <w:rPr>
          <w:rFonts w:ascii="Verdana" w:hAnsi="Verdana" w:cs="Tahoma"/>
          <w:b/>
          <w:sz w:val="18"/>
          <w:szCs w:val="18"/>
        </w:rPr>
        <w:t>Plazo de ejecución o desarrollo:</w:t>
      </w:r>
    </w:p>
    <w:p w:rsidR="00246C6F" w:rsidRPr="00AF037D" w:rsidRDefault="00246C6F"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En meses.</w:t>
      </w:r>
    </w:p>
    <w:p w:rsidR="00246C6F" w:rsidRPr="00AF037D" w:rsidRDefault="00246C6F" w:rsidP="001144EB">
      <w:pPr>
        <w:pStyle w:val="ListParagraph"/>
        <w:numPr>
          <w:ilvl w:val="1"/>
          <w:numId w:val="17"/>
        </w:numPr>
        <w:spacing w:line="259" w:lineRule="auto"/>
        <w:ind w:left="851" w:hanging="567"/>
        <w:rPr>
          <w:rFonts w:ascii="Verdana" w:hAnsi="Verdana" w:cs="Tahoma"/>
          <w:b/>
          <w:sz w:val="18"/>
          <w:szCs w:val="18"/>
        </w:rPr>
      </w:pPr>
      <w:r w:rsidRPr="00AF037D">
        <w:rPr>
          <w:rFonts w:ascii="Verdana" w:hAnsi="Verdana" w:cs="Tahoma"/>
          <w:b/>
          <w:sz w:val="18"/>
          <w:szCs w:val="18"/>
        </w:rPr>
        <w:t>Fecha estimada de conclusión</w:t>
      </w:r>
      <w:r>
        <w:rPr>
          <w:rFonts w:ascii="Verdana" w:hAnsi="Verdana" w:cs="Tahoma"/>
          <w:b/>
          <w:sz w:val="18"/>
          <w:szCs w:val="18"/>
        </w:rPr>
        <w:t xml:space="preserve"> de pagos:</w:t>
      </w:r>
    </w:p>
    <w:p w:rsidR="00246C6F" w:rsidRPr="00AF037D"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Fecha prevista para la conclusión material o la realización completa de </w:t>
      </w:r>
      <w:r>
        <w:rPr>
          <w:rFonts w:ascii="Verdana" w:hAnsi="Verdana" w:cs="Tahoma"/>
          <w:i/>
          <w:color w:val="0070C0"/>
          <w:sz w:val="18"/>
          <w:szCs w:val="18"/>
        </w:rPr>
        <w:t xml:space="preserve">los pagos asociados  a </w:t>
      </w:r>
      <w:r w:rsidRPr="00AF037D">
        <w:rPr>
          <w:rFonts w:ascii="Verdana" w:hAnsi="Verdana" w:cs="Tahoma"/>
          <w:i/>
          <w:color w:val="0070C0"/>
          <w:sz w:val="18"/>
          <w:szCs w:val="18"/>
        </w:rPr>
        <w:t xml:space="preserve">la operación. </w:t>
      </w:r>
    </w:p>
    <w:p w:rsidR="00246C6F" w:rsidRPr="00AF037D"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La solicitud de financiación debe efectuarse antes de la conclusión material de la operación.</w:t>
      </w:r>
    </w:p>
    <w:p w:rsidR="00246C6F" w:rsidRPr="00AF037D" w:rsidRDefault="00246C6F" w:rsidP="001144EB">
      <w:pPr>
        <w:pStyle w:val="ListParagraph"/>
        <w:numPr>
          <w:ilvl w:val="1"/>
          <w:numId w:val="17"/>
        </w:numPr>
        <w:spacing w:line="259" w:lineRule="auto"/>
        <w:ind w:left="851" w:hanging="567"/>
        <w:rPr>
          <w:rFonts w:ascii="Verdana" w:hAnsi="Verdana" w:cs="Tahoma"/>
          <w:b/>
          <w:sz w:val="18"/>
          <w:szCs w:val="18"/>
        </w:rPr>
      </w:pPr>
      <w:r w:rsidRPr="00AF037D">
        <w:rPr>
          <w:rFonts w:ascii="Verdana" w:hAnsi="Verdana" w:cs="Tahoma"/>
          <w:b/>
          <w:sz w:val="18"/>
          <w:szCs w:val="18"/>
        </w:rPr>
        <w:t>Importe del coste t</w:t>
      </w:r>
      <w:r>
        <w:rPr>
          <w:rFonts w:ascii="Verdana" w:hAnsi="Verdana" w:cs="Tahoma"/>
          <w:b/>
          <w:sz w:val="18"/>
          <w:szCs w:val="18"/>
        </w:rPr>
        <w:t>otal subvencionable solicitado:</w:t>
      </w:r>
    </w:p>
    <w:p w:rsidR="00246C6F" w:rsidRPr="00AF037D" w:rsidRDefault="00246C6F"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En euros.</w:t>
      </w:r>
    </w:p>
    <w:p w:rsidR="00246C6F" w:rsidRPr="00AF037D" w:rsidRDefault="00246C6F" w:rsidP="001144EB">
      <w:pPr>
        <w:pStyle w:val="ListParagraph"/>
        <w:numPr>
          <w:ilvl w:val="1"/>
          <w:numId w:val="17"/>
        </w:numPr>
        <w:spacing w:line="259" w:lineRule="auto"/>
        <w:ind w:left="851" w:hanging="567"/>
        <w:rPr>
          <w:rFonts w:ascii="Verdana" w:hAnsi="Verdana" w:cs="Tahoma"/>
          <w:b/>
          <w:sz w:val="18"/>
          <w:szCs w:val="18"/>
        </w:rPr>
      </w:pPr>
      <w:r w:rsidRPr="00AF037D">
        <w:rPr>
          <w:rFonts w:ascii="Verdana" w:hAnsi="Verdana" w:cs="Tahoma"/>
          <w:b/>
          <w:sz w:val="18"/>
          <w:szCs w:val="18"/>
        </w:rPr>
        <w:t>Importe de la ayuda FEDER:</w:t>
      </w:r>
    </w:p>
    <w:p w:rsidR="00246C6F" w:rsidRPr="00AF037D" w:rsidRDefault="00246C6F"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80 % del importe del apartado 8.12, expresado en euros.</w:t>
      </w:r>
    </w:p>
    <w:p w:rsidR="00246C6F" w:rsidRPr="00AF037D" w:rsidRDefault="00246C6F" w:rsidP="001144EB">
      <w:pPr>
        <w:pStyle w:val="ListParagraph"/>
        <w:numPr>
          <w:ilvl w:val="1"/>
          <w:numId w:val="17"/>
        </w:numPr>
        <w:spacing w:line="259" w:lineRule="auto"/>
        <w:ind w:left="851" w:hanging="567"/>
        <w:rPr>
          <w:rFonts w:ascii="Verdana" w:hAnsi="Verdana" w:cs="Tahoma"/>
          <w:b/>
          <w:sz w:val="18"/>
          <w:szCs w:val="18"/>
        </w:rPr>
      </w:pPr>
      <w:r w:rsidRPr="00AF037D">
        <w:rPr>
          <w:rFonts w:ascii="Verdana" w:hAnsi="Verdana" w:cs="Tahoma"/>
          <w:b/>
          <w:sz w:val="18"/>
          <w:szCs w:val="18"/>
        </w:rPr>
        <w:t>Senda financiera</w:t>
      </w:r>
      <w:r>
        <w:rPr>
          <w:rFonts w:ascii="Verdana" w:hAnsi="Verdana" w:cs="Tahoma"/>
          <w:b/>
          <w:sz w:val="18"/>
          <w:szCs w:val="18"/>
        </w:rPr>
        <w:t xml:space="preserve"> (Anualización de compromisos y pagos)</w:t>
      </w:r>
      <w:r w:rsidRPr="00AF037D">
        <w:rPr>
          <w:rFonts w:ascii="Verdana" w:hAnsi="Verdana" w:cs="Tahoma"/>
          <w:b/>
          <w:sz w:val="18"/>
          <w:szCs w:val="18"/>
        </w:rPr>
        <w:t>:</w:t>
      </w:r>
    </w:p>
    <w:p w:rsidR="00246C6F" w:rsidRPr="00AF037D"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realizará una tabla</w:t>
      </w:r>
      <w:r>
        <w:rPr>
          <w:rFonts w:ascii="Verdana" w:hAnsi="Verdana" w:cs="Tahoma"/>
          <w:i/>
          <w:color w:val="0070C0"/>
          <w:sz w:val="18"/>
          <w:szCs w:val="18"/>
        </w:rPr>
        <w:t xml:space="preserve"> para compromisos y otra para pagos </w:t>
      </w:r>
      <w:r w:rsidRPr="00AF037D">
        <w:rPr>
          <w:rFonts w:ascii="Verdana" w:hAnsi="Verdana" w:cs="Tahoma"/>
          <w:i/>
          <w:color w:val="0070C0"/>
          <w:sz w:val="18"/>
          <w:szCs w:val="18"/>
        </w:rPr>
        <w:t xml:space="preserve"> con la senda financiera de la operación, calculada sobre el plazo total de ejecución previsto en meses.</w:t>
      </w:r>
    </w:p>
    <w:p w:rsidR="00246C6F" w:rsidRPr="00AF037D" w:rsidRDefault="00246C6F" w:rsidP="001144EB">
      <w:pPr>
        <w:pStyle w:val="ListParagraph"/>
        <w:numPr>
          <w:ilvl w:val="1"/>
          <w:numId w:val="17"/>
        </w:numPr>
        <w:spacing w:line="259" w:lineRule="auto"/>
        <w:ind w:left="851" w:hanging="567"/>
        <w:rPr>
          <w:rFonts w:ascii="Verdana" w:hAnsi="Verdana" w:cs="Tahoma"/>
          <w:b/>
          <w:sz w:val="18"/>
          <w:szCs w:val="18"/>
        </w:rPr>
      </w:pPr>
      <w:r>
        <w:rPr>
          <w:rFonts w:ascii="Verdana" w:hAnsi="Verdana" w:cs="Tahoma"/>
          <w:b/>
          <w:sz w:val="18"/>
          <w:szCs w:val="18"/>
        </w:rPr>
        <w:t>Criterios de selección Generales, Básicos y específicos.</w:t>
      </w:r>
    </w:p>
    <w:p w:rsidR="00246C6F" w:rsidRPr="00AF037D" w:rsidRDefault="00246C6F"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 xml:space="preserve">Acreditar el cumplimento de los criterios </w:t>
      </w:r>
      <w:r w:rsidRPr="00AF037D">
        <w:rPr>
          <w:rFonts w:ascii="Verdana" w:hAnsi="Verdana" w:cs="Tahoma"/>
          <w:i/>
          <w:color w:val="0070C0"/>
          <w:sz w:val="18"/>
          <w:szCs w:val="18"/>
        </w:rPr>
        <w:t>de se</w:t>
      </w:r>
      <w:r>
        <w:rPr>
          <w:rFonts w:ascii="Verdana" w:hAnsi="Verdana" w:cs="Tahoma"/>
          <w:i/>
          <w:color w:val="0070C0"/>
          <w:sz w:val="18"/>
          <w:szCs w:val="18"/>
        </w:rPr>
        <w:t xml:space="preserve">lección. </w:t>
      </w:r>
      <w:r w:rsidRPr="00AF037D">
        <w:rPr>
          <w:rFonts w:ascii="Verdana" w:hAnsi="Verdana" w:cs="Tahoma"/>
          <w:i/>
          <w:color w:val="0070C0"/>
          <w:sz w:val="18"/>
          <w:szCs w:val="18"/>
        </w:rPr>
        <w:t>Para ello, se tendrá en cuenta la relación de criterios generales, básicos y</w:t>
      </w:r>
      <w:r>
        <w:rPr>
          <w:rFonts w:ascii="Verdana" w:hAnsi="Verdana" w:cs="Tahoma"/>
          <w:i/>
          <w:color w:val="0070C0"/>
          <w:sz w:val="18"/>
          <w:szCs w:val="18"/>
        </w:rPr>
        <w:t xml:space="preserve"> específicos contemplados en la Ficha</w:t>
      </w:r>
      <w:r w:rsidRPr="00AF037D">
        <w:rPr>
          <w:rFonts w:ascii="Verdana" w:hAnsi="Verdana" w:cs="Tahoma"/>
          <w:i/>
          <w:color w:val="0070C0"/>
          <w:sz w:val="18"/>
          <w:szCs w:val="18"/>
        </w:rPr>
        <w:t xml:space="preserve"> </w:t>
      </w:r>
      <w:r>
        <w:rPr>
          <w:rFonts w:ascii="Verdana" w:hAnsi="Verdana" w:cs="Tahoma"/>
          <w:i/>
          <w:color w:val="0070C0"/>
          <w:sz w:val="18"/>
          <w:szCs w:val="18"/>
        </w:rPr>
        <w:t xml:space="preserve">descriptiva y </w:t>
      </w:r>
      <w:r w:rsidRPr="00AF037D">
        <w:rPr>
          <w:rFonts w:ascii="Verdana" w:hAnsi="Verdana" w:cs="Tahoma"/>
          <w:i/>
          <w:color w:val="0070C0"/>
          <w:sz w:val="18"/>
          <w:szCs w:val="18"/>
        </w:rPr>
        <w:t xml:space="preserve"> los CPSO aprobados por el Comité de Seguimiento.</w:t>
      </w:r>
    </w:p>
    <w:p w:rsidR="00246C6F" w:rsidRPr="00AF037D" w:rsidRDefault="00246C6F" w:rsidP="001144EB">
      <w:pPr>
        <w:pStyle w:val="ListParagraph"/>
        <w:numPr>
          <w:ilvl w:val="1"/>
          <w:numId w:val="17"/>
        </w:numPr>
        <w:spacing w:line="259" w:lineRule="auto"/>
        <w:ind w:left="851" w:hanging="567"/>
        <w:rPr>
          <w:rFonts w:ascii="Verdana" w:hAnsi="Verdana" w:cs="Tahoma"/>
          <w:b/>
          <w:sz w:val="18"/>
          <w:szCs w:val="18"/>
        </w:rPr>
      </w:pPr>
      <w:r w:rsidRPr="00AF037D">
        <w:rPr>
          <w:rFonts w:ascii="Verdana" w:hAnsi="Verdana" w:cs="Tahoma"/>
          <w:b/>
          <w:sz w:val="18"/>
          <w:szCs w:val="18"/>
        </w:rPr>
        <w:t>Operaciones objeto de un procedimiento de recuperación:</w:t>
      </w:r>
    </w:p>
    <w:p w:rsidR="00246C6F"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Debe garantizarse que la operación no incluye actividades que eran parte de una operación que ha sido, o hubiera debido ser, objeto de un procedimiento de recuperación conforme al artículo 71 del RDC, a raíz de la relocalización de una actividad productiva fuera de la zona del Programa Operativo.</w:t>
      </w:r>
    </w:p>
    <w:p w:rsidR="00246C6F" w:rsidRPr="00AF037D" w:rsidRDefault="00246C6F" w:rsidP="001144EB">
      <w:pPr>
        <w:pStyle w:val="ListParagraph"/>
        <w:numPr>
          <w:ilvl w:val="0"/>
          <w:numId w:val="17"/>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Indicadores</w:t>
      </w:r>
    </w:p>
    <w:p w:rsidR="00246C6F" w:rsidRPr="00AF037D" w:rsidRDefault="00246C6F" w:rsidP="001144EB">
      <w:pPr>
        <w:pStyle w:val="ListParagraph"/>
        <w:numPr>
          <w:ilvl w:val="1"/>
          <w:numId w:val="17"/>
        </w:numPr>
        <w:spacing w:line="259" w:lineRule="auto"/>
        <w:ind w:left="850" w:hanging="567"/>
        <w:rPr>
          <w:rFonts w:ascii="Verdana" w:hAnsi="Verdana" w:cs="Tahoma"/>
          <w:b/>
          <w:sz w:val="18"/>
          <w:szCs w:val="18"/>
        </w:rPr>
      </w:pPr>
      <w:r w:rsidRPr="00AF037D">
        <w:rPr>
          <w:rFonts w:ascii="Verdana" w:hAnsi="Verdana" w:cs="Tahoma"/>
          <w:b/>
          <w:sz w:val="18"/>
          <w:szCs w:val="18"/>
        </w:rPr>
        <w:t>Contribución a la Prioridad</w:t>
      </w:r>
      <w:r>
        <w:rPr>
          <w:rFonts w:ascii="Verdana" w:hAnsi="Verdana" w:cs="Tahoma"/>
          <w:b/>
          <w:sz w:val="18"/>
          <w:szCs w:val="18"/>
        </w:rPr>
        <w:t xml:space="preserve"> de Inversión:</w:t>
      </w:r>
    </w:p>
    <w:p w:rsidR="00246C6F" w:rsidRDefault="00246C6F"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Justificar cómo l</w:t>
      </w:r>
      <w:r w:rsidRPr="00AF037D">
        <w:rPr>
          <w:rFonts w:ascii="Verdana" w:hAnsi="Verdana" w:cs="Tahoma"/>
          <w:i/>
          <w:color w:val="0070C0"/>
          <w:sz w:val="18"/>
          <w:szCs w:val="18"/>
        </w:rPr>
        <w:t xml:space="preserve">a operación </w:t>
      </w:r>
      <w:r>
        <w:rPr>
          <w:rFonts w:ascii="Verdana" w:hAnsi="Verdana" w:cs="Tahoma"/>
          <w:i/>
          <w:color w:val="0070C0"/>
          <w:sz w:val="18"/>
          <w:szCs w:val="18"/>
        </w:rPr>
        <w:t xml:space="preserve">propuesta </w:t>
      </w:r>
      <w:r w:rsidRPr="00AF037D">
        <w:rPr>
          <w:rFonts w:ascii="Verdana" w:hAnsi="Verdana" w:cs="Tahoma"/>
          <w:i/>
          <w:color w:val="0070C0"/>
          <w:sz w:val="18"/>
          <w:szCs w:val="18"/>
        </w:rPr>
        <w:t xml:space="preserve"> garantiza su contribución al logro de los objetivos y resultados específicos de la Prioridad de Inversión a la que corresponde.</w:t>
      </w:r>
    </w:p>
    <w:p w:rsidR="00246C6F" w:rsidRDefault="00246C6F" w:rsidP="00AF037D">
      <w:pPr>
        <w:pStyle w:val="ListParagraph"/>
        <w:ind w:left="851"/>
        <w:jc w:val="both"/>
        <w:rPr>
          <w:rFonts w:ascii="Verdana" w:hAnsi="Verdana" w:cs="Tahoma"/>
          <w:i/>
          <w:color w:val="0070C0"/>
          <w:sz w:val="18"/>
          <w:szCs w:val="18"/>
        </w:rPr>
      </w:pPr>
    </w:p>
    <w:p w:rsidR="00246C6F" w:rsidRDefault="00246C6F"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 xml:space="preserve">Cuantificar  valor del Indicador de resultado al inicio y el valor esperado 2023 </w:t>
      </w:r>
    </w:p>
    <w:p w:rsidR="00246C6F" w:rsidRDefault="00246C6F" w:rsidP="00AF037D">
      <w:pPr>
        <w:pStyle w:val="ListParagraph"/>
        <w:ind w:left="851"/>
        <w:jc w:val="both"/>
        <w:rPr>
          <w:rFonts w:ascii="Verdana" w:hAnsi="Verdana" w:cs="Tahoma"/>
          <w:i/>
          <w:color w:val="0070C0"/>
          <w:sz w:val="18"/>
          <w:szCs w:val="18"/>
        </w:rPr>
      </w:pPr>
    </w:p>
    <w:p w:rsidR="00246C6F" w:rsidRDefault="00246C6F"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246C6F" w:rsidRPr="00ED4F65" w:rsidTr="00FD22D9">
        <w:trPr>
          <w:trHeight w:val="251"/>
        </w:trPr>
        <w:tc>
          <w:tcPr>
            <w:tcW w:w="1773" w:type="pct"/>
            <w:shd w:val="clear" w:color="auto" w:fill="FFFFFF"/>
          </w:tcPr>
          <w:p w:rsidR="00246C6F" w:rsidRPr="00FD22D9" w:rsidRDefault="00246C6F" w:rsidP="00FD22D9">
            <w:pPr>
              <w:spacing w:before="100" w:beforeAutospacing="1"/>
              <w:rPr>
                <w:rFonts w:ascii="Verdana" w:hAnsi="Verdana"/>
                <w:sz w:val="20"/>
                <w:szCs w:val="18"/>
              </w:rPr>
            </w:pPr>
            <w:r w:rsidRPr="00FD22D9">
              <w:rPr>
                <w:rFonts w:ascii="Verdana" w:hAnsi="Verdana"/>
                <w:bCs/>
                <w:sz w:val="20"/>
                <w:szCs w:val="22"/>
              </w:rPr>
              <w:t>Código Indicador:</w:t>
            </w:r>
            <w:r w:rsidRPr="00FD22D9">
              <w:rPr>
                <w:rFonts w:ascii="Verdana" w:hAnsi="Verdana"/>
                <w:b/>
                <w:bCs/>
                <w:sz w:val="20"/>
                <w:szCs w:val="22"/>
              </w:rPr>
              <w:t xml:space="preserve"> R0</w:t>
            </w:r>
            <w:r>
              <w:rPr>
                <w:rFonts w:ascii="Verdana" w:hAnsi="Verdana"/>
                <w:b/>
                <w:bCs/>
                <w:sz w:val="20"/>
                <w:szCs w:val="22"/>
              </w:rPr>
              <w:t>45D</w:t>
            </w:r>
          </w:p>
        </w:tc>
        <w:tc>
          <w:tcPr>
            <w:tcW w:w="3227" w:type="pct"/>
            <w:shd w:val="clear" w:color="auto" w:fill="FFFFFF"/>
          </w:tcPr>
          <w:p w:rsidR="00246C6F" w:rsidRPr="00FD22D9" w:rsidRDefault="00246C6F" w:rsidP="00FD22D9">
            <w:pPr>
              <w:spacing w:before="100" w:beforeAutospacing="1"/>
              <w:jc w:val="both"/>
              <w:rPr>
                <w:rFonts w:ascii="Verdana" w:hAnsi="Verdana"/>
                <w:sz w:val="16"/>
                <w:szCs w:val="18"/>
              </w:rPr>
            </w:pPr>
            <w:r w:rsidRPr="00FD22D9">
              <w:rPr>
                <w:rFonts w:ascii="Verdana" w:hAnsi="Verdana"/>
                <w:sz w:val="18"/>
                <w:szCs w:val="18"/>
              </w:rPr>
              <w:t>Denominación:</w:t>
            </w:r>
          </w:p>
          <w:p w:rsidR="00246C6F" w:rsidRPr="008F68D4" w:rsidRDefault="00246C6F" w:rsidP="00FD22D9">
            <w:pPr>
              <w:spacing w:before="100" w:beforeAutospacing="1"/>
              <w:jc w:val="both"/>
              <w:rPr>
                <w:rFonts w:ascii="Verdana" w:hAnsi="Verdana"/>
                <w:b/>
                <w:bCs/>
                <w:sz w:val="18"/>
                <w:szCs w:val="18"/>
              </w:rPr>
            </w:pPr>
            <w:r w:rsidRPr="008F68D4">
              <w:rPr>
                <w:rFonts w:ascii="Verdana" w:hAnsi="Verdana" w:cs="Tahoma"/>
                <w:b/>
                <w:color w:val="002060"/>
                <w:sz w:val="18"/>
                <w:szCs w:val="18"/>
              </w:rPr>
              <w:t>Consumo de energía final en el sector de la edificación y en las infraestructuras y servicios públicos</w:t>
            </w:r>
          </w:p>
        </w:tc>
      </w:tr>
      <w:tr w:rsidR="00246C6F" w:rsidRPr="00ED4F65" w:rsidTr="00FD22D9">
        <w:tc>
          <w:tcPr>
            <w:tcW w:w="1773" w:type="pct"/>
            <w:shd w:val="clear" w:color="auto" w:fill="FFFFFF"/>
          </w:tcPr>
          <w:p w:rsidR="00246C6F" w:rsidRPr="00FD22D9" w:rsidRDefault="00246C6F" w:rsidP="00FD22D9">
            <w:pPr>
              <w:spacing w:before="100" w:beforeAutospacing="1"/>
              <w:rPr>
                <w:rFonts w:ascii="Verdana" w:hAnsi="Verdana"/>
                <w:bCs/>
                <w:sz w:val="20"/>
              </w:rPr>
            </w:pPr>
            <w:r w:rsidRPr="00FD22D9">
              <w:rPr>
                <w:rFonts w:ascii="Verdana" w:hAnsi="Verdana"/>
                <w:bCs/>
                <w:sz w:val="20"/>
                <w:szCs w:val="22"/>
              </w:rPr>
              <w:t>valor Inicial:</w:t>
            </w:r>
          </w:p>
          <w:p w:rsidR="00246C6F" w:rsidRPr="00ED4F65" w:rsidRDefault="00246C6F" w:rsidP="00FD22D9">
            <w:pPr>
              <w:spacing w:before="100" w:beforeAutospacing="1"/>
            </w:pPr>
            <w:r w:rsidRPr="00FD22D9">
              <w:rPr>
                <w:rFonts w:ascii="Verdana" w:hAnsi="Verdana"/>
                <w:bCs/>
                <w:sz w:val="20"/>
                <w:szCs w:val="22"/>
              </w:rPr>
              <w:t>valor estimado 2023</w:t>
            </w:r>
          </w:p>
        </w:tc>
        <w:tc>
          <w:tcPr>
            <w:tcW w:w="3227" w:type="pct"/>
            <w:shd w:val="clear" w:color="auto" w:fill="FFFFFF"/>
          </w:tcPr>
          <w:p w:rsidR="00246C6F" w:rsidRPr="00FD22D9" w:rsidRDefault="00246C6F" w:rsidP="00FD22D9">
            <w:pPr>
              <w:spacing w:before="100" w:beforeAutospacing="1"/>
              <w:jc w:val="both"/>
              <w:rPr>
                <w:rFonts w:ascii="Verdana" w:hAnsi="Verdana" w:cs="Tahoma"/>
                <w:i/>
                <w:color w:val="0070C0"/>
                <w:sz w:val="18"/>
                <w:szCs w:val="18"/>
                <w:lang w:val="es-ES_tradnl" w:eastAsia="es-ES_tradnl"/>
              </w:rPr>
            </w:pPr>
            <w:r w:rsidRPr="00FD22D9">
              <w:rPr>
                <w:rFonts w:ascii="Verdana" w:hAnsi="Verdana" w:cs="Tahoma"/>
                <w:i/>
                <w:color w:val="0070C0"/>
                <w:sz w:val="18"/>
                <w:szCs w:val="18"/>
                <w:lang w:val="es-ES_tradnl" w:eastAsia="es-ES_tradnl"/>
              </w:rPr>
              <w:t>Xxxx cuantificar……</w:t>
            </w:r>
          </w:p>
          <w:p w:rsidR="00246C6F" w:rsidRPr="00FD22D9" w:rsidRDefault="00246C6F"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246C6F" w:rsidRPr="00AF037D" w:rsidRDefault="00246C6F" w:rsidP="00AF037D">
      <w:pPr>
        <w:pStyle w:val="ListParagraph"/>
        <w:ind w:left="851"/>
        <w:jc w:val="both"/>
        <w:rPr>
          <w:rFonts w:ascii="Verdana" w:hAnsi="Verdana" w:cs="Tahoma"/>
          <w:i/>
          <w:color w:val="0070C0"/>
          <w:sz w:val="18"/>
          <w:szCs w:val="18"/>
        </w:rPr>
      </w:pPr>
    </w:p>
    <w:p w:rsidR="00246C6F" w:rsidRPr="00AF037D" w:rsidRDefault="00246C6F" w:rsidP="001144EB">
      <w:pPr>
        <w:pStyle w:val="ListParagraph"/>
        <w:numPr>
          <w:ilvl w:val="1"/>
          <w:numId w:val="17"/>
        </w:numPr>
        <w:spacing w:line="259" w:lineRule="auto"/>
        <w:ind w:left="850" w:hanging="567"/>
        <w:rPr>
          <w:rFonts w:ascii="Verdana" w:hAnsi="Verdana" w:cs="Tahoma"/>
          <w:b/>
          <w:sz w:val="18"/>
          <w:szCs w:val="18"/>
        </w:rPr>
      </w:pPr>
      <w:r w:rsidRPr="00AF037D">
        <w:rPr>
          <w:rFonts w:ascii="Verdana" w:hAnsi="Verdana" w:cs="Tahoma"/>
          <w:b/>
          <w:sz w:val="18"/>
          <w:szCs w:val="18"/>
        </w:rPr>
        <w:t xml:space="preserve">Indicadores de Productividad: </w:t>
      </w:r>
    </w:p>
    <w:p w:rsidR="00246C6F" w:rsidRPr="00AF037D" w:rsidRDefault="00246C6F"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246C6F" w:rsidRPr="00AD4EA7" w:rsidTr="00FD22D9">
        <w:trPr>
          <w:trHeight w:val="251"/>
        </w:trPr>
        <w:tc>
          <w:tcPr>
            <w:tcW w:w="1773" w:type="pct"/>
            <w:shd w:val="clear" w:color="auto" w:fill="FFFFFF"/>
          </w:tcPr>
          <w:p w:rsidR="00246C6F" w:rsidRPr="00FD22D9" w:rsidRDefault="00246C6F" w:rsidP="00FD22D9">
            <w:pPr>
              <w:spacing w:before="100" w:beforeAutospacing="1"/>
              <w:rPr>
                <w:rFonts w:ascii="Verdana" w:hAnsi="Verdana"/>
                <w:sz w:val="20"/>
                <w:szCs w:val="18"/>
              </w:rPr>
            </w:pPr>
            <w:r w:rsidRPr="00FD22D9">
              <w:rPr>
                <w:rFonts w:ascii="Verdana" w:hAnsi="Verdana"/>
                <w:bCs/>
                <w:sz w:val="20"/>
                <w:szCs w:val="22"/>
              </w:rPr>
              <w:t>Código Indicador:</w:t>
            </w:r>
          </w:p>
        </w:tc>
        <w:tc>
          <w:tcPr>
            <w:tcW w:w="3227" w:type="pct"/>
            <w:shd w:val="clear" w:color="auto" w:fill="FFFFFF"/>
          </w:tcPr>
          <w:p w:rsidR="00246C6F" w:rsidRPr="00FD22D9" w:rsidRDefault="00246C6F" w:rsidP="00FD22D9">
            <w:pPr>
              <w:spacing w:before="100" w:beforeAutospacing="1"/>
              <w:jc w:val="both"/>
              <w:rPr>
                <w:rFonts w:ascii="Verdana" w:hAnsi="Verdana"/>
                <w:b/>
                <w:bCs/>
                <w:sz w:val="20"/>
                <w:szCs w:val="18"/>
              </w:rPr>
            </w:pPr>
            <w:r w:rsidRPr="00FD22D9">
              <w:rPr>
                <w:rFonts w:ascii="Verdana" w:hAnsi="Verdana"/>
                <w:b/>
                <w:bCs/>
                <w:sz w:val="20"/>
                <w:szCs w:val="22"/>
              </w:rPr>
              <w:t xml:space="preserve">                             </w:t>
            </w:r>
            <w:r>
              <w:rPr>
                <w:rFonts w:ascii="Verdana" w:hAnsi="Verdana"/>
                <w:b/>
                <w:bCs/>
                <w:sz w:val="20"/>
                <w:szCs w:val="22"/>
              </w:rPr>
              <w:t>C</w:t>
            </w:r>
            <w:r w:rsidRPr="00FD22D9">
              <w:rPr>
                <w:rFonts w:ascii="Verdana" w:hAnsi="Verdana"/>
                <w:b/>
                <w:bCs/>
                <w:sz w:val="20"/>
                <w:szCs w:val="22"/>
              </w:rPr>
              <w:t>0</w:t>
            </w:r>
            <w:r>
              <w:rPr>
                <w:rFonts w:ascii="Verdana" w:hAnsi="Verdana"/>
                <w:b/>
                <w:bCs/>
                <w:sz w:val="20"/>
                <w:szCs w:val="22"/>
              </w:rPr>
              <w:t>32</w:t>
            </w:r>
          </w:p>
        </w:tc>
      </w:tr>
      <w:tr w:rsidR="00246C6F" w:rsidRPr="00AD4EA7" w:rsidTr="00FD22D9">
        <w:tc>
          <w:tcPr>
            <w:tcW w:w="1773" w:type="pct"/>
            <w:shd w:val="clear" w:color="auto" w:fill="FFFFFF"/>
          </w:tcPr>
          <w:p w:rsidR="00246C6F" w:rsidRPr="00ED4F65" w:rsidRDefault="00246C6F" w:rsidP="00FD22D9">
            <w:pPr>
              <w:spacing w:before="100" w:beforeAutospacing="1"/>
            </w:pPr>
            <w:r w:rsidRPr="00FD22D9">
              <w:rPr>
                <w:rFonts w:ascii="Verdana" w:hAnsi="Verdana"/>
                <w:sz w:val="18"/>
                <w:szCs w:val="18"/>
              </w:rPr>
              <w:t>Denominación:</w:t>
            </w:r>
          </w:p>
        </w:tc>
        <w:tc>
          <w:tcPr>
            <w:tcW w:w="3227" w:type="pct"/>
            <w:shd w:val="clear" w:color="auto" w:fill="FFFFFF"/>
          </w:tcPr>
          <w:p w:rsidR="00246C6F" w:rsidRPr="00EC0C1A" w:rsidRDefault="00246C6F" w:rsidP="00FD22D9">
            <w:pPr>
              <w:spacing w:before="100" w:beforeAutospacing="1"/>
              <w:jc w:val="both"/>
            </w:pPr>
            <w:r w:rsidRPr="00EC0C1A">
              <w:rPr>
                <w:rFonts w:ascii="Verdana" w:hAnsi="Verdana"/>
                <w:bCs/>
                <w:sz w:val="18"/>
                <w:szCs w:val="18"/>
              </w:rPr>
              <w:t>Reducción del consumo anual de energía primaria en edificios públicos</w:t>
            </w:r>
          </w:p>
        </w:tc>
      </w:tr>
      <w:tr w:rsidR="00246C6F" w:rsidRPr="00E66FF6" w:rsidTr="00FD22D9">
        <w:tblPrEx>
          <w:tblLook w:val="00A0"/>
        </w:tblPrEx>
        <w:tc>
          <w:tcPr>
            <w:tcW w:w="1773" w:type="pct"/>
          </w:tcPr>
          <w:p w:rsidR="00246C6F" w:rsidRPr="00ED4F65" w:rsidRDefault="00246C6F" w:rsidP="00FD22D9">
            <w:pPr>
              <w:spacing w:before="100" w:beforeAutospacing="1"/>
            </w:pPr>
            <w:r w:rsidRPr="00FD22D9">
              <w:rPr>
                <w:rFonts w:ascii="Verdana" w:hAnsi="Verdana"/>
                <w:bCs/>
                <w:sz w:val="20"/>
                <w:szCs w:val="22"/>
              </w:rPr>
              <w:t>valor estimado 2023</w:t>
            </w:r>
          </w:p>
        </w:tc>
        <w:tc>
          <w:tcPr>
            <w:tcW w:w="3227" w:type="pct"/>
          </w:tcPr>
          <w:p w:rsidR="00246C6F" w:rsidRPr="00FD22D9" w:rsidRDefault="00246C6F"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246C6F" w:rsidRDefault="00246C6F"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246C6F" w:rsidRPr="00AD4EA7" w:rsidTr="00FD22D9">
        <w:trPr>
          <w:trHeight w:val="251"/>
        </w:trPr>
        <w:tc>
          <w:tcPr>
            <w:tcW w:w="1773" w:type="pct"/>
            <w:shd w:val="clear" w:color="auto" w:fill="FFFFFF"/>
          </w:tcPr>
          <w:p w:rsidR="00246C6F" w:rsidRPr="00FD22D9" w:rsidRDefault="00246C6F" w:rsidP="00FD22D9">
            <w:pPr>
              <w:spacing w:before="100" w:beforeAutospacing="1"/>
              <w:rPr>
                <w:rFonts w:ascii="Verdana" w:hAnsi="Verdana"/>
                <w:sz w:val="20"/>
                <w:szCs w:val="18"/>
              </w:rPr>
            </w:pPr>
            <w:r w:rsidRPr="00FD22D9">
              <w:rPr>
                <w:rFonts w:ascii="Verdana" w:hAnsi="Verdana"/>
                <w:bCs/>
                <w:sz w:val="20"/>
                <w:szCs w:val="22"/>
              </w:rPr>
              <w:t>Código Indicador:</w:t>
            </w:r>
          </w:p>
        </w:tc>
        <w:tc>
          <w:tcPr>
            <w:tcW w:w="3227" w:type="pct"/>
            <w:shd w:val="clear" w:color="auto" w:fill="FFFFFF"/>
          </w:tcPr>
          <w:p w:rsidR="00246C6F" w:rsidRPr="00FD22D9" w:rsidRDefault="00246C6F" w:rsidP="00FD22D9">
            <w:pPr>
              <w:spacing w:before="100" w:beforeAutospacing="1"/>
              <w:jc w:val="both"/>
              <w:rPr>
                <w:rFonts w:ascii="Verdana" w:hAnsi="Verdana"/>
                <w:b/>
                <w:bCs/>
                <w:sz w:val="20"/>
                <w:szCs w:val="18"/>
              </w:rPr>
            </w:pPr>
            <w:r>
              <w:rPr>
                <w:rFonts w:ascii="Verdana" w:hAnsi="Verdana"/>
                <w:b/>
                <w:bCs/>
                <w:sz w:val="20"/>
                <w:szCs w:val="22"/>
              </w:rPr>
              <w:t xml:space="preserve">                             C03</w:t>
            </w:r>
            <w:r w:rsidRPr="00FD22D9">
              <w:rPr>
                <w:rFonts w:ascii="Verdana" w:hAnsi="Verdana"/>
                <w:b/>
                <w:bCs/>
                <w:sz w:val="20"/>
                <w:szCs w:val="22"/>
              </w:rPr>
              <w:t>4</w:t>
            </w:r>
          </w:p>
        </w:tc>
      </w:tr>
      <w:tr w:rsidR="00246C6F" w:rsidRPr="00AD4EA7" w:rsidTr="00FD22D9">
        <w:tc>
          <w:tcPr>
            <w:tcW w:w="1773" w:type="pct"/>
            <w:shd w:val="clear" w:color="auto" w:fill="FFFFFF"/>
          </w:tcPr>
          <w:p w:rsidR="00246C6F" w:rsidRPr="00ED4F65" w:rsidRDefault="00246C6F" w:rsidP="00FD22D9">
            <w:pPr>
              <w:spacing w:before="100" w:beforeAutospacing="1"/>
            </w:pPr>
            <w:r w:rsidRPr="00FD22D9">
              <w:rPr>
                <w:rFonts w:ascii="Verdana" w:hAnsi="Verdana"/>
                <w:sz w:val="18"/>
                <w:szCs w:val="18"/>
              </w:rPr>
              <w:t>Denominación:</w:t>
            </w:r>
          </w:p>
        </w:tc>
        <w:tc>
          <w:tcPr>
            <w:tcW w:w="3227" w:type="pct"/>
            <w:shd w:val="clear" w:color="auto" w:fill="FFFFFF"/>
          </w:tcPr>
          <w:p w:rsidR="00246C6F" w:rsidRPr="00EC0C1A" w:rsidRDefault="00246C6F" w:rsidP="00FD22D9">
            <w:pPr>
              <w:spacing w:before="100" w:beforeAutospacing="1"/>
              <w:jc w:val="both"/>
            </w:pPr>
            <w:r w:rsidRPr="00EC0C1A">
              <w:rPr>
                <w:rFonts w:ascii="Verdana" w:hAnsi="Verdana"/>
                <w:bCs/>
                <w:sz w:val="18"/>
                <w:szCs w:val="18"/>
              </w:rPr>
              <w:t>Reducción anual estimada de gases efecto invernadero (GEI)</w:t>
            </w:r>
          </w:p>
        </w:tc>
      </w:tr>
      <w:tr w:rsidR="00246C6F" w:rsidRPr="00E66FF6" w:rsidTr="00FD22D9">
        <w:tblPrEx>
          <w:tblLook w:val="00A0"/>
        </w:tblPrEx>
        <w:tc>
          <w:tcPr>
            <w:tcW w:w="1773" w:type="pct"/>
          </w:tcPr>
          <w:p w:rsidR="00246C6F" w:rsidRPr="00ED4F65" w:rsidRDefault="00246C6F" w:rsidP="00FD22D9">
            <w:pPr>
              <w:spacing w:before="100" w:beforeAutospacing="1"/>
            </w:pPr>
            <w:r w:rsidRPr="00FD22D9">
              <w:rPr>
                <w:rFonts w:ascii="Verdana" w:hAnsi="Verdana"/>
                <w:bCs/>
                <w:sz w:val="20"/>
                <w:szCs w:val="22"/>
              </w:rPr>
              <w:t>valor estimado 2023</w:t>
            </w:r>
          </w:p>
        </w:tc>
        <w:tc>
          <w:tcPr>
            <w:tcW w:w="3227" w:type="pct"/>
          </w:tcPr>
          <w:p w:rsidR="00246C6F" w:rsidRPr="00FD22D9" w:rsidRDefault="00246C6F"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246C6F" w:rsidRDefault="00246C6F" w:rsidP="00AF037D">
      <w:pPr>
        <w:pStyle w:val="ListParagraph"/>
        <w:ind w:left="851"/>
        <w:jc w:val="both"/>
        <w:rPr>
          <w:rFonts w:ascii="Verdana" w:hAnsi="Verdana" w:cs="Tahoma"/>
          <w:i/>
          <w:color w:val="0070C0"/>
          <w:sz w:val="18"/>
          <w:szCs w:val="18"/>
        </w:rPr>
      </w:pPr>
    </w:p>
    <w:p w:rsidR="00246C6F" w:rsidRPr="00AF037D" w:rsidRDefault="00246C6F" w:rsidP="001144EB">
      <w:pPr>
        <w:pStyle w:val="ListParagraph"/>
        <w:numPr>
          <w:ilvl w:val="1"/>
          <w:numId w:val="17"/>
        </w:numPr>
        <w:spacing w:line="259" w:lineRule="auto"/>
        <w:ind w:left="850" w:hanging="567"/>
        <w:rPr>
          <w:rFonts w:ascii="Verdana" w:hAnsi="Verdana" w:cs="Tahoma"/>
          <w:b/>
          <w:sz w:val="18"/>
          <w:szCs w:val="18"/>
        </w:rPr>
      </w:pPr>
      <w:r>
        <w:rPr>
          <w:rFonts w:ascii="Verdana" w:hAnsi="Verdana" w:cs="Tahoma"/>
          <w:b/>
          <w:sz w:val="18"/>
          <w:szCs w:val="18"/>
        </w:rPr>
        <w:t>Unidad de medida:</w:t>
      </w:r>
    </w:p>
    <w:p w:rsidR="00246C6F" w:rsidRPr="00AF037D" w:rsidRDefault="00246C6F"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 xml:space="preserve">Según las unidades de medida indicadas en la </w:t>
      </w:r>
      <w:r>
        <w:rPr>
          <w:rFonts w:ascii="Verdana" w:hAnsi="Verdana" w:cs="Tahoma"/>
          <w:i/>
          <w:color w:val="0070C0"/>
          <w:sz w:val="18"/>
          <w:szCs w:val="18"/>
        </w:rPr>
        <w:t>ficha descriptiva</w:t>
      </w:r>
      <w:r w:rsidRPr="00AF037D">
        <w:rPr>
          <w:rFonts w:ascii="Verdana" w:hAnsi="Verdana" w:cs="Tahoma"/>
          <w:i/>
          <w:color w:val="0070C0"/>
          <w:sz w:val="18"/>
          <w:szCs w:val="18"/>
        </w:rPr>
        <w:t>.</w:t>
      </w:r>
    </w:p>
    <w:p w:rsidR="00246C6F" w:rsidRPr="00AF037D" w:rsidRDefault="00246C6F" w:rsidP="001144EB">
      <w:pPr>
        <w:pStyle w:val="ListParagraph"/>
        <w:numPr>
          <w:ilvl w:val="1"/>
          <w:numId w:val="17"/>
        </w:numPr>
        <w:spacing w:line="259" w:lineRule="auto"/>
        <w:ind w:left="850" w:hanging="567"/>
        <w:rPr>
          <w:rFonts w:ascii="Verdana" w:hAnsi="Verdana" w:cs="Tahoma"/>
          <w:b/>
          <w:sz w:val="18"/>
          <w:szCs w:val="18"/>
        </w:rPr>
      </w:pPr>
      <w:r>
        <w:rPr>
          <w:rFonts w:ascii="Verdana" w:hAnsi="Verdana" w:cs="Tahoma"/>
          <w:b/>
          <w:sz w:val="18"/>
          <w:szCs w:val="18"/>
        </w:rPr>
        <w:t>Valor estimado 2023:</w:t>
      </w:r>
    </w:p>
    <w:p w:rsidR="00246C6F" w:rsidRPr="00AF037D" w:rsidRDefault="00246C6F" w:rsidP="00AF037D">
      <w:pPr>
        <w:pStyle w:val="ListParagraph"/>
        <w:ind w:left="851"/>
        <w:rPr>
          <w:rFonts w:ascii="Verdana" w:hAnsi="Verdana" w:cs="Tahoma"/>
          <w:i/>
          <w:color w:val="0070C0"/>
          <w:sz w:val="18"/>
          <w:szCs w:val="18"/>
        </w:rPr>
      </w:pPr>
      <w:r>
        <w:rPr>
          <w:rFonts w:ascii="Verdana" w:hAnsi="Verdana" w:cs="Tahoma"/>
          <w:i/>
          <w:color w:val="0070C0"/>
          <w:sz w:val="18"/>
          <w:szCs w:val="18"/>
        </w:rPr>
        <w:t>Justificar los valores estimados y su medición</w:t>
      </w:r>
      <w:r w:rsidRPr="00AF037D">
        <w:rPr>
          <w:rFonts w:ascii="Verdana" w:hAnsi="Verdana" w:cs="Tahoma"/>
          <w:i/>
          <w:color w:val="0070C0"/>
          <w:sz w:val="18"/>
          <w:szCs w:val="18"/>
        </w:rPr>
        <w:t>.</w:t>
      </w:r>
    </w:p>
    <w:p w:rsidR="00246C6F" w:rsidRPr="00AF037D" w:rsidRDefault="00246C6F" w:rsidP="001144EB">
      <w:pPr>
        <w:pStyle w:val="ListParagraph"/>
        <w:numPr>
          <w:ilvl w:val="1"/>
          <w:numId w:val="17"/>
        </w:numPr>
        <w:spacing w:line="259" w:lineRule="auto"/>
        <w:ind w:left="850" w:hanging="567"/>
        <w:rPr>
          <w:rFonts w:ascii="Verdana" w:hAnsi="Verdana" w:cs="Tahoma"/>
          <w:b/>
          <w:sz w:val="18"/>
          <w:szCs w:val="18"/>
        </w:rPr>
      </w:pPr>
      <w:r w:rsidRPr="00AF037D">
        <w:rPr>
          <w:rFonts w:ascii="Verdana" w:hAnsi="Verdana" w:cs="Tahoma"/>
          <w:b/>
          <w:sz w:val="18"/>
          <w:szCs w:val="18"/>
        </w:rPr>
        <w:t>Nivel de logro estimado con la operación:</w:t>
      </w:r>
    </w:p>
    <w:p w:rsidR="00246C6F" w:rsidRDefault="00246C6F"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Valor estimado a lograr tras la finalización de la operación.</w:t>
      </w:r>
    </w:p>
    <w:p w:rsidR="00246C6F" w:rsidRPr="00AF037D" w:rsidRDefault="00246C6F" w:rsidP="001144EB">
      <w:pPr>
        <w:pStyle w:val="ListParagraph"/>
        <w:numPr>
          <w:ilvl w:val="0"/>
          <w:numId w:val="17"/>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sidRPr="00AF037D">
        <w:rPr>
          <w:rFonts w:ascii="Verdana" w:hAnsi="Verdana" w:cs="Tahoma"/>
          <w:b/>
          <w:sz w:val="18"/>
          <w:szCs w:val="18"/>
        </w:rPr>
        <w:t>Aspectos evaluables de la operación propuesta</w:t>
      </w:r>
    </w:p>
    <w:p w:rsidR="00246C6F" w:rsidRPr="00AF037D" w:rsidRDefault="00246C6F" w:rsidP="001144EB">
      <w:pPr>
        <w:pStyle w:val="ListParagraph"/>
        <w:numPr>
          <w:ilvl w:val="1"/>
          <w:numId w:val="17"/>
        </w:numPr>
        <w:spacing w:line="259" w:lineRule="auto"/>
        <w:ind w:left="851" w:hanging="709"/>
        <w:rPr>
          <w:rFonts w:ascii="Verdana" w:hAnsi="Verdana" w:cs="Tahoma"/>
          <w:b/>
          <w:sz w:val="18"/>
          <w:szCs w:val="18"/>
        </w:rPr>
      </w:pPr>
      <w:r w:rsidRPr="00AF037D">
        <w:rPr>
          <w:rFonts w:ascii="Verdana" w:hAnsi="Verdana" w:cs="Tahoma"/>
          <w:b/>
          <w:sz w:val="18"/>
          <w:szCs w:val="18"/>
        </w:rPr>
        <w:t>Nivel de impact</w:t>
      </w:r>
      <w:r>
        <w:rPr>
          <w:rFonts w:ascii="Verdana" w:hAnsi="Verdana" w:cs="Tahoma"/>
          <w:b/>
          <w:sz w:val="18"/>
          <w:szCs w:val="18"/>
        </w:rPr>
        <w:t>o en el Indicador de Resultado:</w:t>
      </w:r>
    </w:p>
    <w:p w:rsidR="00246C6F" w:rsidRDefault="00246C6F"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Bajo, Medio o Alto.</w:t>
      </w:r>
    </w:p>
    <w:p w:rsidR="00246C6F" w:rsidRPr="00AF037D" w:rsidRDefault="00246C6F" w:rsidP="00AF037D">
      <w:pPr>
        <w:pStyle w:val="ListParagraph"/>
        <w:ind w:left="851"/>
        <w:rPr>
          <w:rFonts w:ascii="Verdana" w:hAnsi="Verdana" w:cs="Tahoma"/>
          <w:i/>
          <w:color w:val="0070C0"/>
          <w:sz w:val="18"/>
          <w:szCs w:val="18"/>
        </w:rPr>
      </w:pPr>
      <w:r>
        <w:rPr>
          <w:rFonts w:ascii="Verdana" w:hAnsi="Verdana" w:cs="Tahoma"/>
          <w:i/>
          <w:color w:val="0070C0"/>
          <w:sz w:val="18"/>
          <w:szCs w:val="18"/>
        </w:rPr>
        <w:t>Fundamentar.</w:t>
      </w:r>
    </w:p>
    <w:p w:rsidR="00246C6F" w:rsidRPr="00AF037D" w:rsidRDefault="00246C6F" w:rsidP="001144EB">
      <w:pPr>
        <w:pStyle w:val="ListParagraph"/>
        <w:numPr>
          <w:ilvl w:val="1"/>
          <w:numId w:val="17"/>
        </w:numPr>
        <w:spacing w:line="259" w:lineRule="auto"/>
        <w:ind w:left="850" w:hanging="709"/>
        <w:rPr>
          <w:rFonts w:ascii="Verdana" w:hAnsi="Verdana" w:cs="Tahoma"/>
          <w:b/>
          <w:sz w:val="18"/>
          <w:szCs w:val="18"/>
        </w:rPr>
      </w:pPr>
      <w:r w:rsidRPr="00AF037D">
        <w:rPr>
          <w:rFonts w:ascii="Verdana" w:hAnsi="Verdana" w:cs="Tahoma"/>
          <w:b/>
          <w:sz w:val="18"/>
          <w:szCs w:val="18"/>
        </w:rPr>
        <w:t>Nivel de impacto en lo</w:t>
      </w:r>
      <w:r>
        <w:rPr>
          <w:rFonts w:ascii="Verdana" w:hAnsi="Verdana" w:cs="Tahoma"/>
          <w:b/>
          <w:sz w:val="18"/>
          <w:szCs w:val="18"/>
        </w:rPr>
        <w:t>s Indicadores de Productividad:</w:t>
      </w:r>
    </w:p>
    <w:p w:rsidR="00246C6F" w:rsidRDefault="00246C6F"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Bajo, Medio o Alto.</w:t>
      </w:r>
    </w:p>
    <w:p w:rsidR="00246C6F" w:rsidRPr="00AF037D" w:rsidRDefault="00246C6F" w:rsidP="00AF037D">
      <w:pPr>
        <w:pStyle w:val="ListParagraph"/>
        <w:ind w:left="851"/>
        <w:rPr>
          <w:rFonts w:ascii="Verdana" w:hAnsi="Verdana" w:cs="Tahoma"/>
          <w:i/>
          <w:color w:val="0070C0"/>
          <w:sz w:val="18"/>
          <w:szCs w:val="18"/>
        </w:rPr>
      </w:pPr>
      <w:r>
        <w:rPr>
          <w:rFonts w:ascii="Verdana" w:hAnsi="Verdana" w:cs="Tahoma"/>
          <w:i/>
          <w:color w:val="0070C0"/>
          <w:sz w:val="18"/>
          <w:szCs w:val="18"/>
        </w:rPr>
        <w:t>Fundamentar.</w:t>
      </w:r>
    </w:p>
    <w:p w:rsidR="00246C6F" w:rsidRPr="00AF037D" w:rsidRDefault="00246C6F" w:rsidP="001144EB">
      <w:pPr>
        <w:pStyle w:val="ListParagraph"/>
        <w:numPr>
          <w:ilvl w:val="1"/>
          <w:numId w:val="17"/>
        </w:numPr>
        <w:spacing w:line="259" w:lineRule="auto"/>
        <w:ind w:left="850" w:hanging="709"/>
        <w:rPr>
          <w:rFonts w:ascii="Verdana" w:hAnsi="Verdana" w:cs="Tahoma"/>
          <w:b/>
          <w:sz w:val="18"/>
          <w:szCs w:val="18"/>
        </w:rPr>
      </w:pPr>
      <w:r w:rsidRPr="00AF037D">
        <w:rPr>
          <w:rFonts w:ascii="Verdana" w:hAnsi="Verdana" w:cs="Tahoma"/>
          <w:b/>
          <w:sz w:val="18"/>
          <w:szCs w:val="18"/>
        </w:rPr>
        <w:t>Nivel de impacto en la consec</w:t>
      </w:r>
      <w:r>
        <w:rPr>
          <w:rFonts w:ascii="Verdana" w:hAnsi="Verdana" w:cs="Tahoma"/>
          <w:b/>
          <w:sz w:val="18"/>
          <w:szCs w:val="18"/>
        </w:rPr>
        <w:t>ución del Marco de Rendimiento:</w:t>
      </w:r>
    </w:p>
    <w:p w:rsidR="00246C6F" w:rsidRPr="00AF037D" w:rsidRDefault="00246C6F"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246C6F" w:rsidRPr="00AF037D"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El Eje-12 Urbano tiene asignada una reserva de eficacia (6% ó 7% según la región) cuya aplicación está condicionada al cumplimiento del hito intermedio de que el 15 % del gasto total del Eje-12 se halle contratado a 31 de diciembre de 2018.</w:t>
      </w:r>
    </w:p>
    <w:p w:rsidR="00246C6F" w:rsidRPr="00AF037D" w:rsidRDefault="00246C6F" w:rsidP="001144EB">
      <w:pPr>
        <w:pStyle w:val="ListParagraph"/>
        <w:numPr>
          <w:ilvl w:val="1"/>
          <w:numId w:val="17"/>
        </w:numPr>
        <w:spacing w:line="259" w:lineRule="auto"/>
        <w:ind w:left="850" w:hanging="709"/>
        <w:rPr>
          <w:rFonts w:ascii="Verdana" w:hAnsi="Verdana" w:cs="Tahoma"/>
          <w:b/>
          <w:sz w:val="18"/>
          <w:szCs w:val="18"/>
        </w:rPr>
      </w:pPr>
      <w:r w:rsidRPr="00AF037D">
        <w:rPr>
          <w:rFonts w:ascii="Verdana" w:hAnsi="Verdana" w:cs="Tahoma"/>
          <w:b/>
          <w:sz w:val="18"/>
          <w:szCs w:val="18"/>
        </w:rPr>
        <w:t>Propuesta participada con:</w:t>
      </w:r>
      <w:bookmarkStart w:id="0" w:name="_GoBack"/>
      <w:bookmarkEnd w:id="0"/>
    </w:p>
    <w:p w:rsidR="00246C6F"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ha sido recogida también por los diferentes partidos políticos con representación municipal, agentes locales, representantes de la sociedad civil y/o la ciudadanía en general.</w:t>
      </w:r>
    </w:p>
    <w:p w:rsidR="00246C6F" w:rsidRPr="00AF037D" w:rsidRDefault="00246C6F" w:rsidP="001144EB">
      <w:pPr>
        <w:pStyle w:val="ListParagraph"/>
        <w:numPr>
          <w:ilvl w:val="1"/>
          <w:numId w:val="17"/>
        </w:numPr>
        <w:spacing w:line="259" w:lineRule="auto"/>
        <w:ind w:left="850" w:hanging="709"/>
        <w:rPr>
          <w:rFonts w:ascii="Verdana" w:hAnsi="Verdana" w:cs="Tahoma"/>
          <w:b/>
          <w:sz w:val="18"/>
          <w:szCs w:val="18"/>
        </w:rPr>
      </w:pPr>
      <w:r w:rsidRPr="00AF037D">
        <w:rPr>
          <w:rFonts w:ascii="Verdana" w:hAnsi="Verdana" w:cs="Tahoma"/>
          <w:b/>
          <w:sz w:val="18"/>
          <w:szCs w:val="18"/>
        </w:rPr>
        <w:t>Grado de participación o consenso de la iniciativa propuesta:</w:t>
      </w:r>
    </w:p>
    <w:p w:rsidR="00246C6F" w:rsidRPr="00AF037D" w:rsidRDefault="00246C6F"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246C6F"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En función del mayor número de los actores del proceso participativo mencionados en el apartado anterior, que ha recogido o apoyado dicha iniciativa).</w:t>
      </w:r>
    </w:p>
    <w:p w:rsidR="00246C6F" w:rsidRPr="00AF037D" w:rsidRDefault="00246C6F" w:rsidP="001144EB">
      <w:pPr>
        <w:pStyle w:val="ListParagraph"/>
        <w:numPr>
          <w:ilvl w:val="0"/>
          <w:numId w:val="17"/>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Pr>
          <w:rFonts w:ascii="Verdana" w:hAnsi="Verdana" w:cs="Tahoma"/>
          <w:b/>
          <w:sz w:val="18"/>
          <w:szCs w:val="18"/>
        </w:rPr>
        <w:t xml:space="preserve">Requisitos, enfoque </w:t>
      </w:r>
      <w:r w:rsidRPr="00AF037D">
        <w:rPr>
          <w:rFonts w:ascii="Verdana" w:hAnsi="Verdana" w:cs="Tahoma"/>
          <w:b/>
          <w:sz w:val="18"/>
          <w:szCs w:val="18"/>
        </w:rPr>
        <w:t>para ser considerada BUENA PRÁCTICA</w:t>
      </w:r>
    </w:p>
    <w:p w:rsidR="00246C6F" w:rsidRPr="00AF037D" w:rsidRDefault="00246C6F" w:rsidP="001144EB">
      <w:pPr>
        <w:pStyle w:val="ListParagraph"/>
        <w:numPr>
          <w:ilvl w:val="1"/>
          <w:numId w:val="17"/>
        </w:numPr>
        <w:spacing w:line="259" w:lineRule="auto"/>
        <w:ind w:left="851" w:hanging="709"/>
        <w:rPr>
          <w:rFonts w:ascii="Verdana" w:hAnsi="Verdana" w:cs="Tahoma"/>
          <w:b/>
          <w:sz w:val="18"/>
          <w:szCs w:val="18"/>
        </w:rPr>
      </w:pPr>
      <w:r w:rsidRPr="00AF037D">
        <w:rPr>
          <w:rFonts w:ascii="Verdana" w:hAnsi="Verdana" w:cs="Tahoma"/>
          <w:b/>
          <w:sz w:val="18"/>
          <w:szCs w:val="18"/>
        </w:rPr>
        <w:t>Problema o debilidad a cuya resolució</w:t>
      </w:r>
      <w:r>
        <w:rPr>
          <w:rFonts w:ascii="Verdana" w:hAnsi="Verdana" w:cs="Tahoma"/>
          <w:b/>
          <w:sz w:val="18"/>
          <w:szCs w:val="18"/>
        </w:rPr>
        <w:t>n contribuye la operación (RP):</w:t>
      </w:r>
    </w:p>
    <w:p w:rsidR="00246C6F"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Describir a qué problemática responde el proyecto solicitado, y cómo su puesta en marcha favorece el desarrollo del territorio y/o del público objetivo.</w:t>
      </w:r>
    </w:p>
    <w:p w:rsidR="00246C6F" w:rsidRPr="0094559A" w:rsidRDefault="00246C6F" w:rsidP="001144EB">
      <w:pPr>
        <w:pStyle w:val="ListParagraph"/>
        <w:numPr>
          <w:ilvl w:val="1"/>
          <w:numId w:val="17"/>
        </w:numPr>
        <w:spacing w:line="259" w:lineRule="auto"/>
        <w:ind w:left="850" w:hanging="709"/>
        <w:rPr>
          <w:rFonts w:ascii="Verdana" w:hAnsi="Verdana" w:cs="Tahoma"/>
          <w:b/>
          <w:sz w:val="18"/>
          <w:szCs w:val="18"/>
          <w:lang w:val="pt-BR"/>
        </w:rPr>
      </w:pPr>
      <w:r w:rsidRPr="0094559A">
        <w:rPr>
          <w:rFonts w:ascii="Verdana" w:hAnsi="Verdana" w:cs="Tahoma"/>
          <w:b/>
          <w:sz w:val="18"/>
          <w:szCs w:val="18"/>
          <w:lang w:val="pt-BR"/>
        </w:rPr>
        <w:t xml:space="preserve">Elementos </w:t>
      </w:r>
      <w:r>
        <w:rPr>
          <w:rFonts w:ascii="Verdana" w:hAnsi="Verdana" w:cs="Tahoma"/>
          <w:b/>
          <w:sz w:val="18"/>
          <w:szCs w:val="18"/>
          <w:lang w:val="pt-BR"/>
        </w:rPr>
        <w:t>innovadores que incorpora (EI):</w:t>
      </w:r>
    </w:p>
    <w:p w:rsidR="00246C6F" w:rsidRPr="00AF037D"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Habrá que destacar el carácter innovador de la actuación, que puede estar vinculado a las metodologías, tecnologías o procesos, a los servicios facilitados y las distintas herramientas empleadas para ponerla en marcha. </w:t>
      </w:r>
    </w:p>
    <w:p w:rsidR="00246C6F" w:rsidRPr="00AF037D"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También se considerará la innovación respecto al territorio o ámbito de ejecución, y al público objetivo.</w:t>
      </w:r>
    </w:p>
    <w:p w:rsidR="00246C6F" w:rsidRPr="00AF037D" w:rsidRDefault="00246C6F" w:rsidP="001144EB">
      <w:pPr>
        <w:pStyle w:val="ListParagraph"/>
        <w:numPr>
          <w:ilvl w:val="1"/>
          <w:numId w:val="17"/>
        </w:numPr>
        <w:spacing w:line="259" w:lineRule="auto"/>
        <w:ind w:left="850" w:hanging="709"/>
        <w:rPr>
          <w:rFonts w:ascii="Verdana" w:hAnsi="Verdana" w:cs="Tahoma"/>
          <w:b/>
          <w:sz w:val="18"/>
          <w:szCs w:val="18"/>
        </w:rPr>
      </w:pPr>
      <w:r w:rsidRPr="00AF037D">
        <w:rPr>
          <w:rFonts w:ascii="Verdana" w:hAnsi="Verdana" w:cs="Tahoma"/>
          <w:b/>
          <w:sz w:val="18"/>
          <w:szCs w:val="18"/>
        </w:rPr>
        <w:t>Grado de cobertura sobre la pob</w:t>
      </w:r>
      <w:r>
        <w:rPr>
          <w:rFonts w:ascii="Verdana" w:hAnsi="Verdana" w:cs="Tahoma"/>
          <w:b/>
          <w:sz w:val="18"/>
          <w:szCs w:val="18"/>
        </w:rPr>
        <w:t>lación a la que se dirige (CP):</w:t>
      </w:r>
    </w:p>
    <w:p w:rsidR="00246C6F" w:rsidRPr="00AF037D"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Nº y porce</w:t>
      </w:r>
      <w:r>
        <w:rPr>
          <w:rFonts w:ascii="Verdana" w:hAnsi="Verdana" w:cs="Tahoma"/>
          <w:i/>
          <w:color w:val="0070C0"/>
          <w:sz w:val="18"/>
          <w:szCs w:val="18"/>
        </w:rPr>
        <w:t>ntaje de la población afectada.</w:t>
      </w:r>
    </w:p>
    <w:p w:rsidR="00246C6F" w:rsidRPr="00AF037D"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Debe mencionarse el alcance, no sólo sobre los beneficiarios, sino también sobre la población en general del área urbana funcional.</w:t>
      </w:r>
    </w:p>
    <w:p w:rsidR="00246C6F" w:rsidRPr="00AF037D" w:rsidRDefault="00246C6F" w:rsidP="001144EB">
      <w:pPr>
        <w:pStyle w:val="ListParagraph"/>
        <w:numPr>
          <w:ilvl w:val="1"/>
          <w:numId w:val="17"/>
        </w:numPr>
        <w:spacing w:line="259" w:lineRule="auto"/>
        <w:ind w:left="850" w:hanging="709"/>
        <w:jc w:val="both"/>
        <w:rPr>
          <w:rFonts w:ascii="Verdana" w:hAnsi="Verdana" w:cs="Tahoma"/>
          <w:b/>
          <w:sz w:val="18"/>
          <w:szCs w:val="18"/>
        </w:rPr>
      </w:pPr>
      <w:r w:rsidRPr="00AF037D">
        <w:rPr>
          <w:rFonts w:ascii="Verdana" w:hAnsi="Verdana" w:cs="Tahoma"/>
          <w:b/>
          <w:sz w:val="18"/>
          <w:szCs w:val="18"/>
        </w:rPr>
        <w:t>Grado de adecuación de los resultados que se esperan obtener a los objetivos inic</w:t>
      </w:r>
      <w:r>
        <w:rPr>
          <w:rFonts w:ascii="Verdana" w:hAnsi="Verdana" w:cs="Tahoma"/>
          <w:b/>
          <w:sz w:val="18"/>
          <w:szCs w:val="18"/>
        </w:rPr>
        <w:t>iales previstos (AR):</w:t>
      </w:r>
    </w:p>
    <w:p w:rsidR="00246C6F" w:rsidRPr="00AF037D" w:rsidRDefault="00246C6F"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246C6F" w:rsidRPr="00AF037D"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han de destacar los principales objetivos, haciendo hincapié en qué tipo de resultados se atribuirán a la operación: impacto en términos físicos, cuantitativos y cualitativos.</w:t>
      </w:r>
    </w:p>
    <w:p w:rsidR="00246C6F" w:rsidRPr="00AF037D" w:rsidRDefault="00246C6F" w:rsidP="001144EB">
      <w:pPr>
        <w:pStyle w:val="ListParagraph"/>
        <w:numPr>
          <w:ilvl w:val="1"/>
          <w:numId w:val="17"/>
        </w:numPr>
        <w:spacing w:line="259" w:lineRule="auto"/>
        <w:ind w:left="850" w:hanging="709"/>
        <w:rPr>
          <w:rFonts w:ascii="Verdana" w:hAnsi="Verdana" w:cs="Tahoma"/>
          <w:b/>
          <w:sz w:val="18"/>
          <w:szCs w:val="18"/>
        </w:rPr>
      </w:pPr>
      <w:r w:rsidRPr="00AF037D">
        <w:rPr>
          <w:rFonts w:ascii="Verdana" w:hAnsi="Verdana" w:cs="Tahoma"/>
          <w:b/>
          <w:sz w:val="18"/>
          <w:szCs w:val="18"/>
        </w:rPr>
        <w:t>Consideración de los Principios Horizontales que contempla (PH):</w:t>
      </w:r>
    </w:p>
    <w:p w:rsidR="00246C6F" w:rsidRPr="00AF037D"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aquí cómo se van a aplicar en la actuación que se propone los principios de igualdad de oportunidades entre hombres y mujeres, no discriminación, así como los de responsabilidad social y sostenibilidad ambiental.</w:t>
      </w:r>
    </w:p>
    <w:p w:rsidR="00246C6F" w:rsidRPr="00AF037D" w:rsidRDefault="00246C6F" w:rsidP="001144EB">
      <w:pPr>
        <w:pStyle w:val="ListParagraph"/>
        <w:numPr>
          <w:ilvl w:val="1"/>
          <w:numId w:val="17"/>
        </w:numPr>
        <w:spacing w:line="259" w:lineRule="auto"/>
        <w:ind w:left="850" w:hanging="709"/>
        <w:jc w:val="both"/>
        <w:rPr>
          <w:rFonts w:ascii="Verdana" w:hAnsi="Verdana" w:cs="Tahoma"/>
          <w:b/>
          <w:sz w:val="18"/>
          <w:szCs w:val="18"/>
        </w:rPr>
      </w:pPr>
      <w:r w:rsidRPr="00AF037D">
        <w:rPr>
          <w:rFonts w:ascii="Verdana" w:hAnsi="Verdana" w:cs="Tahoma"/>
          <w:b/>
          <w:sz w:val="18"/>
          <w:szCs w:val="18"/>
        </w:rPr>
        <w:t>Otras políticas o instrumentos de intervención pública co</w:t>
      </w:r>
      <w:r>
        <w:rPr>
          <w:rFonts w:ascii="Verdana" w:hAnsi="Verdana" w:cs="Tahoma"/>
          <w:b/>
          <w:sz w:val="18"/>
          <w:szCs w:val="18"/>
        </w:rPr>
        <w:t>n las que tiene sinergias (SP):</w:t>
      </w:r>
    </w:p>
    <w:p w:rsidR="00246C6F" w:rsidRPr="00AF037D"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tendrá en cuenta si la actuación reforzará la actuación de otros Fondos (tanto regionales, como nacionales, como europeos) y si contribuirá a potenciar los efectos positivos de dichas políticas o instrumentos.</w:t>
      </w:r>
    </w:p>
    <w:p w:rsidR="00246C6F" w:rsidRPr="00AF037D" w:rsidRDefault="00246C6F" w:rsidP="001144EB">
      <w:pPr>
        <w:pStyle w:val="ListParagraph"/>
        <w:numPr>
          <w:ilvl w:val="1"/>
          <w:numId w:val="17"/>
        </w:numPr>
        <w:spacing w:line="259" w:lineRule="auto"/>
        <w:ind w:left="850" w:hanging="709"/>
        <w:rPr>
          <w:rFonts w:ascii="Verdana" w:hAnsi="Verdana" w:cs="Tahoma"/>
          <w:b/>
          <w:sz w:val="18"/>
          <w:szCs w:val="18"/>
        </w:rPr>
      </w:pPr>
      <w:r w:rsidRPr="00AF037D">
        <w:rPr>
          <w:rFonts w:ascii="Verdana" w:hAnsi="Verdana" w:cs="Tahoma"/>
          <w:b/>
          <w:sz w:val="18"/>
          <w:szCs w:val="18"/>
        </w:rPr>
        <w:t>Difusión de la operación (MC):</w:t>
      </w:r>
    </w:p>
    <w:p w:rsidR="00246C6F"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aquí cómo se va difundir y comunicar la operación y la financiación del Fondo Europeo de Desarrollo Regional entre los beneficiarios/as, beneficiarios/as potenciales y el público en general.</w:t>
      </w:r>
    </w:p>
    <w:p w:rsidR="00246C6F" w:rsidRPr="00AF037D" w:rsidRDefault="00246C6F" w:rsidP="001144EB">
      <w:pPr>
        <w:pStyle w:val="ListParagraph"/>
        <w:numPr>
          <w:ilvl w:val="0"/>
          <w:numId w:val="17"/>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sidRPr="00AF037D">
        <w:rPr>
          <w:rFonts w:ascii="Verdana" w:hAnsi="Verdana" w:cs="Tahoma"/>
          <w:b/>
          <w:sz w:val="18"/>
          <w:szCs w:val="18"/>
        </w:rPr>
        <w:t>Medidas antifraude</w:t>
      </w:r>
    </w:p>
    <w:p w:rsidR="00246C6F" w:rsidRPr="00AF037D" w:rsidRDefault="00246C6F" w:rsidP="001144EB">
      <w:pPr>
        <w:pStyle w:val="ListParagraph"/>
        <w:numPr>
          <w:ilvl w:val="1"/>
          <w:numId w:val="17"/>
        </w:numPr>
        <w:spacing w:line="259" w:lineRule="auto"/>
        <w:ind w:left="851" w:hanging="709"/>
        <w:rPr>
          <w:rFonts w:ascii="Verdana" w:hAnsi="Verdana" w:cs="Tahoma"/>
          <w:b/>
          <w:sz w:val="18"/>
          <w:szCs w:val="18"/>
        </w:rPr>
      </w:pPr>
      <w:r w:rsidRPr="00AF037D">
        <w:rPr>
          <w:rFonts w:ascii="Verdana" w:hAnsi="Verdana" w:cs="Tahoma"/>
          <w:b/>
          <w:sz w:val="18"/>
          <w:szCs w:val="18"/>
        </w:rPr>
        <w:t>Con</w:t>
      </w:r>
      <w:r>
        <w:rPr>
          <w:rFonts w:ascii="Verdana" w:hAnsi="Verdana" w:cs="Tahoma"/>
          <w:b/>
          <w:sz w:val="18"/>
          <w:szCs w:val="18"/>
        </w:rPr>
        <w:t>trol de una doble financiación:</w:t>
      </w:r>
    </w:p>
    <w:p w:rsidR="00246C6F" w:rsidRPr="00AF037D"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la unidad ejecutora ha obtenido otras ayudas para la misma operación, su procedencia e importe.</w:t>
      </w:r>
    </w:p>
    <w:p w:rsidR="00246C6F" w:rsidRPr="00AF037D"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en caso favorable, si la suma del importe de las ayudas supera el importe de la operación.</w:t>
      </w:r>
    </w:p>
    <w:p w:rsidR="00246C6F" w:rsidRPr="00AF037D"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O bien, indicar, en caso desfavorable, si se compromete a declarar en el futuro otras ayudas pa</w:t>
      </w:r>
      <w:r>
        <w:rPr>
          <w:rFonts w:ascii="Verdana" w:hAnsi="Verdana" w:cs="Tahoma"/>
          <w:i/>
          <w:color w:val="0070C0"/>
          <w:sz w:val="18"/>
          <w:szCs w:val="18"/>
        </w:rPr>
        <w:t>ra verificar su compatibilidad.</w:t>
      </w:r>
    </w:p>
    <w:p w:rsidR="00246C6F" w:rsidRPr="00AF037D" w:rsidRDefault="00246C6F" w:rsidP="001144EB">
      <w:pPr>
        <w:pStyle w:val="ListParagraph"/>
        <w:numPr>
          <w:ilvl w:val="1"/>
          <w:numId w:val="17"/>
        </w:numPr>
        <w:spacing w:line="259" w:lineRule="auto"/>
        <w:ind w:left="850" w:hanging="709"/>
        <w:rPr>
          <w:rFonts w:ascii="Verdana" w:hAnsi="Verdana" w:cs="Tahoma"/>
          <w:b/>
          <w:sz w:val="18"/>
          <w:szCs w:val="18"/>
        </w:rPr>
      </w:pPr>
      <w:r>
        <w:rPr>
          <w:rFonts w:ascii="Verdana" w:hAnsi="Verdana" w:cs="Tahoma"/>
          <w:b/>
          <w:sz w:val="18"/>
          <w:szCs w:val="18"/>
        </w:rPr>
        <w:t>Conflicto de intereses:</w:t>
      </w:r>
    </w:p>
    <w:p w:rsidR="00246C6F" w:rsidRPr="00AF037D"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para esta operación, las personas pertenecientes a la unidad ejecutora pueden incurrir en conflicto de intereses a la hora de participar en el procedimiento de contratación pública, en cuanto a la valoración técnica de las ofertas.</w:t>
      </w:r>
    </w:p>
    <w:p w:rsidR="00246C6F" w:rsidRDefault="00246C6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En este sentido, se exigirá a todas y cada una de las personas que participen en dicho procedimiento, que cumplimenten una declaración de ausencia de conflicto de intereses.</w:t>
      </w:r>
    </w:p>
    <w:p w:rsidR="00246C6F" w:rsidRPr="00AF037D" w:rsidRDefault="00246C6F" w:rsidP="001144EB">
      <w:pPr>
        <w:pStyle w:val="ListParagraph"/>
        <w:numPr>
          <w:ilvl w:val="0"/>
          <w:numId w:val="17"/>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Pr>
          <w:rFonts w:ascii="Verdana" w:hAnsi="Verdana" w:cs="Tahoma"/>
          <w:b/>
          <w:sz w:val="18"/>
          <w:szCs w:val="18"/>
        </w:rPr>
        <w:t>Operación Generadora de Ingresos</w:t>
      </w:r>
    </w:p>
    <w:p w:rsidR="00246C6F" w:rsidRDefault="00246C6F">
      <w:pPr>
        <w:rPr>
          <w:rFonts w:ascii="Verdana" w:hAnsi="Verdana"/>
          <w:b/>
          <w:sz w:val="18"/>
          <w:szCs w:val="22"/>
          <w:lang w:val="es-ES_tradnl" w:eastAsia="es-ES_tradnl"/>
        </w:rPr>
      </w:pPr>
      <w:r w:rsidRPr="00011736">
        <w:rPr>
          <w:rFonts w:ascii="Verdana" w:hAnsi="Verdana"/>
          <w:b/>
          <w:sz w:val="18"/>
          <w:szCs w:val="22"/>
          <w:lang w:val="es-ES_tradnl" w:eastAsia="es-ES_tradnl"/>
        </w:rPr>
        <w:t>13.1.</w:t>
      </w:r>
      <w:r>
        <w:rPr>
          <w:rFonts w:ascii="Verdana" w:hAnsi="Verdana"/>
          <w:sz w:val="18"/>
          <w:szCs w:val="22"/>
          <w:lang w:val="es-ES_tradnl" w:eastAsia="es-ES_tradnl"/>
        </w:rPr>
        <w:t xml:space="preserve"> </w:t>
      </w:r>
      <w:r>
        <w:rPr>
          <w:rFonts w:ascii="Verdana" w:hAnsi="Verdana"/>
          <w:sz w:val="18"/>
          <w:szCs w:val="22"/>
          <w:lang w:val="es-ES_tradnl" w:eastAsia="es-ES_tradnl"/>
        </w:rPr>
        <w:tab/>
      </w:r>
      <w:r>
        <w:rPr>
          <w:rFonts w:ascii="Verdana" w:hAnsi="Verdana"/>
          <w:b/>
          <w:sz w:val="18"/>
          <w:szCs w:val="22"/>
          <w:lang w:val="es-ES_tradnl" w:eastAsia="es-ES_tradnl"/>
        </w:rPr>
        <w:t>¿Es generadora de Ingresos?</w:t>
      </w:r>
    </w:p>
    <w:p w:rsidR="00246C6F" w:rsidRPr="00ED4F65" w:rsidRDefault="00246C6F" w:rsidP="004F4D8C">
      <w:pPr>
        <w:ind w:left="708"/>
        <w:rPr>
          <w:rFonts w:ascii="Verdana" w:hAnsi="Verdana" w:cs="Tahoma"/>
          <w:sz w:val="18"/>
          <w:szCs w:val="18"/>
          <w:lang w:val="es-ES_tradnl" w:eastAsia="es-ES_tradnl"/>
        </w:rPr>
      </w:pPr>
      <w:r w:rsidRPr="00ED4F65">
        <w:rPr>
          <w:rFonts w:ascii="Verdana" w:hAnsi="Verdana" w:cs="Tahoma"/>
          <w:sz w:val="18"/>
          <w:szCs w:val="18"/>
          <w:lang w:val="es-ES_tradnl" w:eastAsia="es-ES_tradnl"/>
        </w:rPr>
        <w:t>No</w:t>
      </w:r>
      <w:r>
        <w:rPr>
          <w:rFonts w:ascii="Verdana" w:hAnsi="Verdana" w:cs="Tahoma"/>
          <w:sz w:val="18"/>
          <w:szCs w:val="18"/>
          <w:lang w:val="es-ES_tradnl" w:eastAsia="es-ES_tradnl"/>
        </w:rPr>
        <w:t xml:space="preserve"> se contemplan Operaciones generadoras de Ingresos.</w:t>
      </w:r>
    </w:p>
    <w:p w:rsidR="00246C6F" w:rsidRDefault="00246C6F" w:rsidP="004F4D8C">
      <w:pPr>
        <w:ind w:left="708"/>
        <w:rPr>
          <w:rFonts w:ascii="Verdana" w:hAnsi="Verdana" w:cs="Tahoma"/>
          <w:i/>
          <w:color w:val="0070C0"/>
          <w:sz w:val="18"/>
          <w:szCs w:val="18"/>
          <w:lang w:val="es-ES_tradnl" w:eastAsia="es-ES_tradnl"/>
        </w:rPr>
      </w:pPr>
    </w:p>
    <w:p w:rsidR="00246C6F" w:rsidRDefault="00246C6F" w:rsidP="004F4D8C">
      <w:pPr>
        <w:ind w:left="708"/>
        <w:rPr>
          <w:rFonts w:ascii="Verdana" w:hAnsi="Verdana" w:cs="Tahoma"/>
          <w:i/>
          <w:color w:val="0070C0"/>
          <w:sz w:val="18"/>
          <w:szCs w:val="18"/>
          <w:lang w:val="es-ES_tradnl" w:eastAsia="es-ES_tradnl"/>
        </w:rPr>
      </w:pPr>
    </w:p>
    <w:p w:rsidR="00246C6F" w:rsidRDefault="00246C6F" w:rsidP="004F4D8C">
      <w:pPr>
        <w:ind w:left="708"/>
        <w:rPr>
          <w:rFonts w:ascii="Verdana" w:hAnsi="Verdana" w:cs="Tahoma"/>
          <w:i/>
          <w:color w:val="0070C0"/>
          <w:sz w:val="18"/>
          <w:szCs w:val="18"/>
          <w:lang w:val="es-ES_tradnl" w:eastAsia="es-ES_tradnl"/>
        </w:rPr>
      </w:pPr>
    </w:p>
    <w:p w:rsidR="00246C6F" w:rsidRDefault="00246C6F" w:rsidP="004F4D8C">
      <w:pPr>
        <w:ind w:left="708"/>
        <w:rPr>
          <w:rFonts w:ascii="Verdana" w:hAnsi="Verdana" w:cs="Tahoma"/>
          <w:i/>
          <w:color w:val="0070C0"/>
          <w:sz w:val="18"/>
          <w:szCs w:val="18"/>
          <w:lang w:val="es-ES_tradnl" w:eastAsia="es-ES_tradnl"/>
        </w:rPr>
      </w:pPr>
    </w:p>
    <w:p w:rsidR="00246C6F" w:rsidRDefault="00246C6F" w:rsidP="004F4D8C">
      <w:pPr>
        <w:ind w:left="708"/>
        <w:rPr>
          <w:rFonts w:ascii="Verdana" w:hAnsi="Verdana" w:cs="Tahoma"/>
          <w:i/>
          <w:color w:val="0070C0"/>
          <w:sz w:val="18"/>
          <w:szCs w:val="18"/>
          <w:lang w:val="es-ES_tradnl" w:eastAsia="es-ES_tradnl"/>
        </w:rPr>
      </w:pPr>
    </w:p>
    <w:p w:rsidR="00246C6F" w:rsidRPr="00F07EC0" w:rsidRDefault="00246C6F" w:rsidP="00177623">
      <w:pPr>
        <w:pStyle w:val="ListParagraph"/>
        <w:ind w:left="720"/>
        <w:jc w:val="center"/>
        <w:rPr>
          <w:rFonts w:ascii="Verdana" w:hAnsi="Verdana"/>
          <w:b/>
          <w:i/>
          <w:sz w:val="18"/>
          <w:szCs w:val="22"/>
        </w:rPr>
      </w:pPr>
      <w:r w:rsidRPr="00F07EC0">
        <w:rPr>
          <w:rFonts w:ascii="Verdana" w:hAnsi="Verdana"/>
          <w:b/>
          <w:i/>
          <w:sz w:val="18"/>
          <w:szCs w:val="22"/>
        </w:rPr>
        <w:t>Lugar,  Fecha, Firma cargo, del Órgano (</w:t>
      </w:r>
      <w:r>
        <w:rPr>
          <w:rFonts w:ascii="Verdana" w:hAnsi="Verdana"/>
          <w:b/>
          <w:i/>
          <w:sz w:val="18"/>
          <w:szCs w:val="22"/>
        </w:rPr>
        <w:t>Concejal Unidad Ejecutora</w:t>
      </w:r>
      <w:r w:rsidRPr="00F07EC0">
        <w:rPr>
          <w:rFonts w:ascii="Verdana" w:hAnsi="Verdana"/>
          <w:b/>
          <w:i/>
          <w:sz w:val="18"/>
          <w:szCs w:val="22"/>
        </w:rPr>
        <w:t>)</w:t>
      </w:r>
    </w:p>
    <w:p w:rsidR="00246C6F" w:rsidRPr="004F4D8C" w:rsidRDefault="00246C6F" w:rsidP="004F4D8C">
      <w:pPr>
        <w:ind w:left="708"/>
        <w:rPr>
          <w:rFonts w:ascii="Verdana" w:hAnsi="Verdana" w:cs="Tahoma"/>
          <w:i/>
          <w:color w:val="0070C0"/>
          <w:sz w:val="18"/>
          <w:szCs w:val="18"/>
          <w:lang w:val="es-ES_tradnl" w:eastAsia="es-ES_tradnl"/>
        </w:rPr>
      </w:pPr>
    </w:p>
    <w:sectPr w:rsidR="00246C6F" w:rsidRPr="004F4D8C" w:rsidSect="007D01CE">
      <w:footerReference w:type="default" r:id="rId10"/>
      <w:pgSz w:w="11906" w:h="16838"/>
      <w:pgMar w:top="1797" w:right="1646" w:bottom="1618" w:left="2160" w:header="709" w:footer="847"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C6F" w:rsidRDefault="00246C6F">
      <w:r>
        <w:separator/>
      </w:r>
    </w:p>
  </w:endnote>
  <w:endnote w:type="continuationSeparator" w:id="0">
    <w:p w:rsidR="00246C6F" w:rsidRDefault="00246C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Lucida San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6F" w:rsidRDefault="00246C6F" w:rsidP="005B0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6C6F" w:rsidRDefault="00246C6F" w:rsidP="009533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6F" w:rsidRPr="002E0174" w:rsidRDefault="00246C6F" w:rsidP="002E0174">
    <w:pPr>
      <w:pStyle w:val="Footer"/>
      <w:framePr w:h="259" w:hRule="exact" w:wrap="around" w:vAnchor="text" w:hAnchor="page" w:x="10801" w:y="-158"/>
      <w:rPr>
        <w:rStyle w:val="PageNumber"/>
        <w:sz w:val="16"/>
        <w:szCs w:val="16"/>
      </w:rPr>
    </w:pPr>
    <w:r w:rsidRPr="002E0174">
      <w:rPr>
        <w:rStyle w:val="PageNumber"/>
        <w:sz w:val="16"/>
        <w:szCs w:val="16"/>
      </w:rPr>
      <w:fldChar w:fldCharType="begin"/>
    </w:r>
    <w:r w:rsidRPr="002E0174">
      <w:rPr>
        <w:rStyle w:val="PageNumber"/>
        <w:sz w:val="16"/>
        <w:szCs w:val="16"/>
      </w:rPr>
      <w:instrText xml:space="preserve">PAGE  </w:instrText>
    </w:r>
    <w:r w:rsidRPr="002E0174">
      <w:rPr>
        <w:rStyle w:val="PageNumber"/>
        <w:sz w:val="16"/>
        <w:szCs w:val="16"/>
      </w:rPr>
      <w:fldChar w:fldCharType="separate"/>
    </w:r>
    <w:r>
      <w:rPr>
        <w:rStyle w:val="PageNumber"/>
        <w:noProof/>
        <w:sz w:val="16"/>
        <w:szCs w:val="16"/>
      </w:rPr>
      <w:t>1</w:t>
    </w:r>
    <w:r w:rsidRPr="002E0174">
      <w:rPr>
        <w:rStyle w:val="PageNumber"/>
        <w:sz w:val="16"/>
        <w:szCs w:val="16"/>
      </w:rPr>
      <w:fldChar w:fldCharType="end"/>
    </w:r>
  </w:p>
  <w:p w:rsidR="00246C6F" w:rsidRPr="002447FD" w:rsidRDefault="00246C6F" w:rsidP="002447FD">
    <w:pPr>
      <w:pBdr>
        <w:top w:val="single" w:sz="4" w:space="1" w:color="auto"/>
        <w:left w:val="single" w:sz="4" w:space="4" w:color="auto"/>
        <w:bottom w:val="single" w:sz="4" w:space="1" w:color="auto"/>
        <w:right w:val="single" w:sz="4" w:space="4" w:color="auto"/>
      </w:pBdr>
      <w:ind w:left="1701" w:hanging="1701"/>
      <w:jc w:val="both"/>
      <w:rPr>
        <w:rFonts w:ascii="Verdana" w:hAnsi="Verdana" w:cs="Tahoma"/>
        <w:b/>
        <w:color w:val="C00000"/>
        <w:sz w:val="14"/>
        <w:szCs w:val="16"/>
      </w:rPr>
    </w:pPr>
    <w:r w:rsidRPr="002447FD">
      <w:rPr>
        <w:rFonts w:ascii="Verdana" w:hAnsi="Verdana" w:cs="Tahoma"/>
        <w:b/>
        <w:color w:val="C00000"/>
        <w:sz w:val="14"/>
        <w:szCs w:val="16"/>
      </w:rPr>
      <w:t>Anexo</w:t>
    </w:r>
    <w:r>
      <w:rPr>
        <w:rFonts w:ascii="Verdana" w:hAnsi="Verdana" w:cs="Tahoma"/>
        <w:b/>
        <w:color w:val="C00000"/>
        <w:sz w:val="14"/>
        <w:szCs w:val="16"/>
      </w:rPr>
      <w:t xml:space="preserve"> 3.4-A  </w:t>
    </w:r>
    <w:r w:rsidRPr="002447FD">
      <w:rPr>
        <w:rFonts w:ascii="Verdana" w:hAnsi="Verdana" w:cs="Tahoma"/>
        <w:b/>
        <w:color w:val="C00000"/>
        <w:sz w:val="14"/>
        <w:szCs w:val="16"/>
      </w:rPr>
      <w:t xml:space="preserve"> </w:t>
    </w:r>
    <w:r w:rsidRPr="00C10E2D">
      <w:rPr>
        <w:rFonts w:ascii="Verdana" w:hAnsi="Verdana" w:cs="Tahoma"/>
        <w:b/>
        <w:color w:val="002060"/>
        <w:sz w:val="14"/>
        <w:szCs w:val="16"/>
      </w:rPr>
      <w:t xml:space="preserve">CARTA SOLICITUD-DECLARACIÓN PARA OPERACIONES DE </w:t>
    </w:r>
    <w:smartTag w:uri="urn:schemas-microsoft-com:office:smarttags" w:element="PersonName">
      <w:smartTagPr>
        <w:attr w:name="ProductID" w:val="LA LÍNEA     L"/>
      </w:smartTagPr>
      <w:r w:rsidRPr="00C10E2D">
        <w:rPr>
          <w:rFonts w:ascii="Verdana" w:hAnsi="Verdana" w:cs="Tahoma"/>
          <w:b/>
          <w:color w:val="002060"/>
          <w:sz w:val="14"/>
          <w:szCs w:val="16"/>
        </w:rPr>
        <w:t>LA LÍNEA</w:t>
      </w:r>
      <w:r>
        <w:rPr>
          <w:rFonts w:ascii="Verdana" w:hAnsi="Verdana" w:cs="Tahoma"/>
          <w:b/>
          <w:color w:val="002060"/>
          <w:sz w:val="14"/>
          <w:szCs w:val="16"/>
        </w:rPr>
        <w:t xml:space="preserve">     L</w:t>
      </w:r>
    </w:smartTag>
    <w:r>
      <w:rPr>
        <w:rFonts w:ascii="Verdana" w:hAnsi="Verdana" w:cs="Tahoma"/>
        <w:b/>
        <w:color w:val="002060"/>
        <w:sz w:val="14"/>
        <w:szCs w:val="16"/>
      </w:rPr>
      <w:t>2OT4</w:t>
    </w:r>
  </w:p>
  <w:p w:rsidR="00246C6F" w:rsidRDefault="00246C6F" w:rsidP="002447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6F" w:rsidRPr="002E0174" w:rsidRDefault="00246C6F" w:rsidP="002E0174">
    <w:pPr>
      <w:pStyle w:val="Footer"/>
      <w:framePr w:h="259" w:hRule="exact" w:wrap="around" w:vAnchor="text" w:hAnchor="page" w:x="10801" w:y="-158"/>
      <w:rPr>
        <w:rStyle w:val="PageNumber"/>
        <w:sz w:val="16"/>
        <w:szCs w:val="16"/>
      </w:rPr>
    </w:pPr>
    <w:r w:rsidRPr="002E0174">
      <w:rPr>
        <w:rStyle w:val="PageNumber"/>
        <w:sz w:val="16"/>
        <w:szCs w:val="16"/>
      </w:rPr>
      <w:fldChar w:fldCharType="begin"/>
    </w:r>
    <w:r w:rsidRPr="002E0174">
      <w:rPr>
        <w:rStyle w:val="PageNumber"/>
        <w:sz w:val="16"/>
        <w:szCs w:val="16"/>
      </w:rPr>
      <w:instrText xml:space="preserve">PAGE  </w:instrText>
    </w:r>
    <w:r w:rsidRPr="002E0174">
      <w:rPr>
        <w:rStyle w:val="PageNumber"/>
        <w:sz w:val="16"/>
        <w:szCs w:val="16"/>
      </w:rPr>
      <w:fldChar w:fldCharType="separate"/>
    </w:r>
    <w:r>
      <w:rPr>
        <w:rStyle w:val="PageNumber"/>
        <w:noProof/>
        <w:sz w:val="16"/>
        <w:szCs w:val="16"/>
      </w:rPr>
      <w:t>1</w:t>
    </w:r>
    <w:r w:rsidRPr="002E0174">
      <w:rPr>
        <w:rStyle w:val="PageNumber"/>
        <w:sz w:val="16"/>
        <w:szCs w:val="16"/>
      </w:rPr>
      <w:fldChar w:fldCharType="end"/>
    </w:r>
  </w:p>
  <w:p w:rsidR="00246C6F" w:rsidRPr="002447FD" w:rsidRDefault="00246C6F" w:rsidP="002447FD">
    <w:pPr>
      <w:pBdr>
        <w:top w:val="single" w:sz="4" w:space="1" w:color="auto"/>
        <w:left w:val="single" w:sz="4" w:space="4" w:color="auto"/>
        <w:bottom w:val="single" w:sz="4" w:space="1" w:color="auto"/>
        <w:right w:val="single" w:sz="4" w:space="4" w:color="auto"/>
      </w:pBdr>
      <w:ind w:left="1701" w:hanging="1701"/>
      <w:jc w:val="both"/>
      <w:rPr>
        <w:rFonts w:ascii="Verdana" w:hAnsi="Verdana" w:cs="Tahoma"/>
        <w:b/>
        <w:color w:val="C00000"/>
        <w:sz w:val="14"/>
        <w:szCs w:val="16"/>
      </w:rPr>
    </w:pPr>
    <w:r w:rsidRPr="002447FD">
      <w:rPr>
        <w:rFonts w:ascii="Verdana" w:hAnsi="Verdana" w:cs="Tahoma"/>
        <w:b/>
        <w:color w:val="C00000"/>
        <w:sz w:val="14"/>
        <w:szCs w:val="16"/>
      </w:rPr>
      <w:t>Anexo</w:t>
    </w:r>
    <w:r>
      <w:rPr>
        <w:rFonts w:ascii="Verdana" w:hAnsi="Verdana" w:cs="Tahoma"/>
        <w:b/>
        <w:color w:val="C00000"/>
        <w:sz w:val="14"/>
        <w:szCs w:val="16"/>
      </w:rPr>
      <w:t xml:space="preserve"> 3.4-B  </w:t>
    </w:r>
    <w:r w:rsidRPr="002447FD">
      <w:rPr>
        <w:rFonts w:ascii="Verdana" w:hAnsi="Verdana" w:cs="Tahoma"/>
        <w:b/>
        <w:color w:val="C00000"/>
        <w:sz w:val="14"/>
        <w:szCs w:val="16"/>
      </w:rPr>
      <w:t xml:space="preserve"> </w:t>
    </w:r>
    <w:r>
      <w:rPr>
        <w:rFonts w:ascii="Verdana" w:hAnsi="Verdana" w:cs="Tahoma"/>
        <w:b/>
        <w:color w:val="002060"/>
        <w:sz w:val="14"/>
        <w:szCs w:val="16"/>
      </w:rPr>
      <w:t>FO</w:t>
    </w:r>
    <w:r w:rsidRPr="00C10E2D">
      <w:rPr>
        <w:rFonts w:ascii="Verdana" w:hAnsi="Verdana" w:cs="Tahoma"/>
        <w:b/>
        <w:color w:val="002060"/>
        <w:sz w:val="14"/>
        <w:szCs w:val="16"/>
      </w:rPr>
      <w:t>R</w:t>
    </w:r>
    <w:r>
      <w:rPr>
        <w:rFonts w:ascii="Verdana" w:hAnsi="Verdana" w:cs="Tahoma"/>
        <w:b/>
        <w:color w:val="002060"/>
        <w:sz w:val="14"/>
        <w:szCs w:val="16"/>
      </w:rPr>
      <w:t xml:space="preserve">MULARIO DE PROPUESTA DE OPERACIÓN DE </w:t>
    </w:r>
    <w:smartTag w:uri="urn:schemas-microsoft-com:office:smarttags" w:element="PersonName">
      <w:smartTagPr>
        <w:attr w:name="ProductID" w:val="LA LÍNEA    L"/>
      </w:smartTagPr>
      <w:r>
        <w:rPr>
          <w:rFonts w:ascii="Verdana" w:hAnsi="Verdana" w:cs="Tahoma"/>
          <w:b/>
          <w:color w:val="002060"/>
          <w:sz w:val="14"/>
          <w:szCs w:val="16"/>
        </w:rPr>
        <w:t xml:space="preserve">LA LÍNEA </w:t>
      </w:r>
      <w:r w:rsidRPr="00C10E2D">
        <w:rPr>
          <w:rFonts w:ascii="Verdana" w:hAnsi="Verdana" w:cs="Tahoma"/>
          <w:b/>
          <w:color w:val="002060"/>
          <w:sz w:val="14"/>
          <w:szCs w:val="16"/>
        </w:rPr>
        <w:t xml:space="preserve">  </w:t>
      </w:r>
      <w:r>
        <w:rPr>
          <w:rFonts w:ascii="Verdana" w:hAnsi="Verdana" w:cs="Tahoma"/>
          <w:b/>
          <w:color w:val="002060"/>
          <w:sz w:val="14"/>
          <w:szCs w:val="16"/>
        </w:rPr>
        <w:t xml:space="preserve"> L</w:t>
      </w:r>
    </w:smartTag>
    <w:r>
      <w:rPr>
        <w:rFonts w:ascii="Verdana" w:hAnsi="Verdana" w:cs="Tahoma"/>
        <w:b/>
        <w:color w:val="002060"/>
        <w:sz w:val="14"/>
        <w:szCs w:val="16"/>
      </w:rPr>
      <w:t>2OT4</w:t>
    </w:r>
  </w:p>
  <w:p w:rsidR="00246C6F" w:rsidRDefault="00246C6F" w:rsidP="00244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C6F" w:rsidRDefault="00246C6F">
      <w:r>
        <w:separator/>
      </w:r>
    </w:p>
  </w:footnote>
  <w:footnote w:type="continuationSeparator" w:id="0">
    <w:p w:rsidR="00246C6F" w:rsidRDefault="00246C6F">
      <w:r>
        <w:continuationSeparator/>
      </w:r>
    </w:p>
  </w:footnote>
  <w:footnote w:id="1">
    <w:p w:rsidR="00246C6F" w:rsidRDefault="00246C6F" w:rsidP="0031310A">
      <w:pPr>
        <w:pStyle w:val="FootnoteText"/>
      </w:pPr>
      <w:r w:rsidRPr="00725816">
        <w:rPr>
          <w:rStyle w:val="FootnoteReference"/>
          <w:rFonts w:ascii="Arial Narrow" w:hAnsi="Arial Narrow"/>
        </w:rPr>
        <w:footnoteRef/>
      </w:r>
      <w:r>
        <w:t>Sobre la base de las horas totales trabajadas en base anual.</w:t>
      </w:r>
    </w:p>
  </w:footnote>
  <w:footnote w:id="2">
    <w:p w:rsidR="00246C6F" w:rsidRDefault="00246C6F" w:rsidP="0031310A">
      <w:pPr>
        <w:pStyle w:val="FootnoteText"/>
      </w:pPr>
      <w:r w:rsidRPr="00725816">
        <w:rPr>
          <w:rStyle w:val="FootnoteReference"/>
          <w:rFonts w:ascii="Arial Narrow" w:hAnsi="Arial Narrow"/>
        </w:rPr>
        <w:footnoteRef/>
      </w:r>
      <w:r>
        <w:t xml:space="preserve"> Nombramiento/designación/contrato/asistencia técnica/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6F" w:rsidRPr="00105902" w:rsidRDefault="00246C6F" w:rsidP="002E0174">
    <w:pPr>
      <w:pStyle w:val="Header"/>
      <w:ind w:hanging="360"/>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1.95pt;margin-top:-5.35pt;width:94.15pt;height:29.45pt;z-index:-251658240;visibility:visible">
          <v:imagedata r:id="rId1" o:title=""/>
        </v:shape>
      </w:pict>
    </w:r>
    <w:r>
      <w:rPr>
        <w:noProof/>
        <w:lang w:val="es-ES_tradnl" w:eastAsia="es-ES_tradnl"/>
      </w:rPr>
      <w:pict>
        <v:shape id="Imagen 1" o:spid="_x0000_s2050" type="#_x0000_t75" style="position:absolute;margin-left:-20.8pt;margin-top:-9.3pt;width:213.15pt;height:50.4pt;z-index:-251659264;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73CF18E"/>
    <w:lvl w:ilvl="0">
      <w:start w:val="1"/>
      <w:numFmt w:val="bullet"/>
      <w:lvlText w:val=""/>
      <w:lvlJc w:val="left"/>
      <w:pPr>
        <w:tabs>
          <w:tab w:val="num" w:pos="643"/>
        </w:tabs>
        <w:ind w:left="643" w:hanging="360"/>
      </w:pPr>
      <w:rPr>
        <w:rFonts w:ascii="Symbol" w:hAnsi="Symbol" w:hint="default"/>
      </w:rPr>
    </w:lvl>
  </w:abstractNum>
  <w:abstractNum w:abstractNumId="1">
    <w:nsid w:val="05FD73C8"/>
    <w:multiLevelType w:val="hybridMultilevel"/>
    <w:tmpl w:val="19F669E2"/>
    <w:lvl w:ilvl="0" w:tplc="040A0019">
      <w:start w:val="1"/>
      <w:numFmt w:val="lowerLetter"/>
      <w:lvlText w:val="%1."/>
      <w:lvlJc w:val="left"/>
      <w:pPr>
        <w:ind w:left="1211" w:hanging="360"/>
      </w:pPr>
      <w:rPr>
        <w:rFonts w:cs="Times New Roman" w:hint="default"/>
      </w:rPr>
    </w:lvl>
    <w:lvl w:ilvl="1" w:tplc="040A0019">
      <w:start w:val="1"/>
      <w:numFmt w:val="lowerLetter"/>
      <w:lvlText w:val="%2."/>
      <w:lvlJc w:val="left"/>
      <w:pPr>
        <w:ind w:left="1931" w:hanging="360"/>
      </w:pPr>
      <w:rPr>
        <w:rFonts w:cs="Times New Roman"/>
      </w:rPr>
    </w:lvl>
    <w:lvl w:ilvl="2" w:tplc="040A001B" w:tentative="1">
      <w:start w:val="1"/>
      <w:numFmt w:val="lowerRoman"/>
      <w:lvlText w:val="%3."/>
      <w:lvlJc w:val="right"/>
      <w:pPr>
        <w:ind w:left="2651" w:hanging="180"/>
      </w:pPr>
      <w:rPr>
        <w:rFonts w:cs="Times New Roman"/>
      </w:rPr>
    </w:lvl>
    <w:lvl w:ilvl="3" w:tplc="040A000F" w:tentative="1">
      <w:start w:val="1"/>
      <w:numFmt w:val="decimal"/>
      <w:lvlText w:val="%4."/>
      <w:lvlJc w:val="left"/>
      <w:pPr>
        <w:ind w:left="3371" w:hanging="360"/>
      </w:pPr>
      <w:rPr>
        <w:rFonts w:cs="Times New Roman"/>
      </w:rPr>
    </w:lvl>
    <w:lvl w:ilvl="4" w:tplc="040A0019" w:tentative="1">
      <w:start w:val="1"/>
      <w:numFmt w:val="lowerLetter"/>
      <w:lvlText w:val="%5."/>
      <w:lvlJc w:val="left"/>
      <w:pPr>
        <w:ind w:left="4091" w:hanging="360"/>
      </w:pPr>
      <w:rPr>
        <w:rFonts w:cs="Times New Roman"/>
      </w:rPr>
    </w:lvl>
    <w:lvl w:ilvl="5" w:tplc="040A001B" w:tentative="1">
      <w:start w:val="1"/>
      <w:numFmt w:val="lowerRoman"/>
      <w:lvlText w:val="%6."/>
      <w:lvlJc w:val="right"/>
      <w:pPr>
        <w:ind w:left="4811" w:hanging="180"/>
      </w:pPr>
      <w:rPr>
        <w:rFonts w:cs="Times New Roman"/>
      </w:rPr>
    </w:lvl>
    <w:lvl w:ilvl="6" w:tplc="040A000F" w:tentative="1">
      <w:start w:val="1"/>
      <w:numFmt w:val="decimal"/>
      <w:lvlText w:val="%7."/>
      <w:lvlJc w:val="left"/>
      <w:pPr>
        <w:ind w:left="5531" w:hanging="360"/>
      </w:pPr>
      <w:rPr>
        <w:rFonts w:cs="Times New Roman"/>
      </w:rPr>
    </w:lvl>
    <w:lvl w:ilvl="7" w:tplc="040A0019" w:tentative="1">
      <w:start w:val="1"/>
      <w:numFmt w:val="lowerLetter"/>
      <w:lvlText w:val="%8."/>
      <w:lvlJc w:val="left"/>
      <w:pPr>
        <w:ind w:left="6251" w:hanging="360"/>
      </w:pPr>
      <w:rPr>
        <w:rFonts w:cs="Times New Roman"/>
      </w:rPr>
    </w:lvl>
    <w:lvl w:ilvl="8" w:tplc="040A001B" w:tentative="1">
      <w:start w:val="1"/>
      <w:numFmt w:val="lowerRoman"/>
      <w:lvlText w:val="%9."/>
      <w:lvlJc w:val="right"/>
      <w:pPr>
        <w:ind w:left="6971" w:hanging="180"/>
      </w:pPr>
      <w:rPr>
        <w:rFonts w:cs="Times New Roman"/>
      </w:rPr>
    </w:lvl>
  </w:abstractNum>
  <w:abstractNum w:abstractNumId="2">
    <w:nsid w:val="06952903"/>
    <w:multiLevelType w:val="hybridMultilevel"/>
    <w:tmpl w:val="7A2A379C"/>
    <w:lvl w:ilvl="0" w:tplc="6B3EA7E0">
      <w:start w:val="1"/>
      <w:numFmt w:val="decimal"/>
      <w:pStyle w:val="Prrafo"/>
      <w:lvlText w:val="%1."/>
      <w:lvlJc w:val="left"/>
      <w:pPr>
        <w:ind w:left="360" w:hanging="360"/>
      </w:pPr>
      <w:rPr>
        <w:rFonts w:ascii="Arial" w:hAnsi="Arial" w:cs="Times New Roman" w:hint="default"/>
        <w:b w:val="0"/>
        <w:i w:val="0"/>
        <w:caps w:val="0"/>
        <w:strike w:val="0"/>
        <w:dstrike w:val="0"/>
        <w:vanish w:val="0"/>
        <w:color w:val="auto"/>
        <w:sz w:val="22"/>
        <w:vertAlign w:val="baseline"/>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0B5F6DB7"/>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BF97CA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5C9756E"/>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18578AA"/>
    <w:multiLevelType w:val="hybridMultilevel"/>
    <w:tmpl w:val="1110E7B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7">
    <w:nsid w:val="39DD00E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3E337C10"/>
    <w:multiLevelType w:val="hybridMultilevel"/>
    <w:tmpl w:val="5F3E6AE6"/>
    <w:lvl w:ilvl="0" w:tplc="63F2AAE4">
      <w:start w:val="1"/>
      <w:numFmt w:val="bullet"/>
      <w:lvlText w:val=""/>
      <w:lvlJc w:val="left"/>
      <w:pPr>
        <w:ind w:left="1068" w:hanging="360"/>
      </w:pPr>
      <w:rPr>
        <w:rFonts w:ascii="Symbol" w:hAnsi="Symbol" w:hint="default"/>
        <w:sz w:val="18"/>
      </w:rPr>
    </w:lvl>
    <w:lvl w:ilvl="1" w:tplc="040A0003">
      <w:start w:val="1"/>
      <w:numFmt w:val="bullet"/>
      <w:lvlText w:val="o"/>
      <w:lvlJc w:val="left"/>
      <w:pPr>
        <w:ind w:left="1788" w:hanging="360"/>
      </w:pPr>
      <w:rPr>
        <w:rFonts w:ascii="Courier New" w:hAnsi="Courier New"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9">
    <w:nsid w:val="4F3D210F"/>
    <w:multiLevelType w:val="multilevel"/>
    <w:tmpl w:val="F6E68A32"/>
    <w:lvl w:ilvl="0">
      <w:start w:val="1"/>
      <w:numFmt w:val="decimal"/>
      <w:lvlText w:val="%1."/>
      <w:lvlJc w:val="left"/>
      <w:pPr>
        <w:ind w:left="360" w:hanging="360"/>
      </w:pPr>
      <w:rPr>
        <w:rFonts w:cs="Times New Roman" w:hint="default"/>
      </w:rPr>
    </w:lvl>
    <w:lvl w:ilvl="1">
      <w:start w:val="1"/>
      <w:numFmt w:val="decimal"/>
      <w:isLgl/>
      <w:lvlText w:val="%1.%2"/>
      <w:lvlJc w:val="left"/>
      <w:pPr>
        <w:ind w:left="786" w:hanging="72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54D247E4"/>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61FE226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69C320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680E1DB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6AA871F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CA665C8"/>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2CE220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73A13FDA"/>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91D270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7FC862EF"/>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4"/>
  </w:num>
  <w:num w:numId="15">
    <w:abstractNumId w:val="2"/>
    <w:lvlOverride w:ilvl="0">
      <w:startOverride w:val="1"/>
    </w:lvlOverride>
  </w:num>
  <w:num w:numId="16">
    <w:abstractNumId w:val="6"/>
  </w:num>
  <w:num w:numId="17">
    <w:abstractNumId w:val="9"/>
  </w:num>
  <w:num w:numId="18">
    <w:abstractNumId w:val="1"/>
  </w:num>
  <w:num w:numId="19">
    <w:abstractNumId w:val="8"/>
  </w:num>
  <w:num w:numId="20">
    <w:abstractNumId w:val="7"/>
  </w:num>
  <w:num w:numId="21">
    <w:abstractNumId w:val="5"/>
  </w:num>
  <w:num w:numId="22">
    <w:abstractNumId w:val="13"/>
  </w:num>
  <w:num w:numId="23">
    <w:abstractNumId w:val="19"/>
  </w:num>
  <w:num w:numId="24">
    <w:abstractNumId w:val="16"/>
  </w:num>
  <w:num w:numId="25">
    <w:abstractNumId w:val="17"/>
  </w:num>
  <w:num w:numId="26">
    <w:abstractNumId w:val="18"/>
  </w:num>
  <w:num w:numId="27">
    <w:abstractNumId w:val="3"/>
  </w:num>
  <w:num w:numId="28">
    <w:abstractNumId w:val="4"/>
  </w:num>
  <w:num w:numId="29">
    <w:abstractNumId w:val="15"/>
  </w:num>
  <w:num w:numId="30">
    <w:abstractNumId w:val="12"/>
  </w:num>
  <w:num w:numId="31">
    <w:abstractNumId w:val="10"/>
  </w:num>
  <w:num w:numId="32">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E13"/>
    <w:rsid w:val="00002475"/>
    <w:rsid w:val="00002B3F"/>
    <w:rsid w:val="00002F2F"/>
    <w:rsid w:val="000030E2"/>
    <w:rsid w:val="00005CC6"/>
    <w:rsid w:val="00007C60"/>
    <w:rsid w:val="000115CD"/>
    <w:rsid w:val="00011736"/>
    <w:rsid w:val="00012EAF"/>
    <w:rsid w:val="000135E2"/>
    <w:rsid w:val="00013BEC"/>
    <w:rsid w:val="0001531F"/>
    <w:rsid w:val="000165B3"/>
    <w:rsid w:val="000206B3"/>
    <w:rsid w:val="00020863"/>
    <w:rsid w:val="00020E8F"/>
    <w:rsid w:val="0002290F"/>
    <w:rsid w:val="00027CEE"/>
    <w:rsid w:val="00030078"/>
    <w:rsid w:val="000307BA"/>
    <w:rsid w:val="0003226F"/>
    <w:rsid w:val="00032307"/>
    <w:rsid w:val="000323C9"/>
    <w:rsid w:val="00032517"/>
    <w:rsid w:val="00032BF1"/>
    <w:rsid w:val="00033818"/>
    <w:rsid w:val="00035565"/>
    <w:rsid w:val="00036470"/>
    <w:rsid w:val="000404B9"/>
    <w:rsid w:val="0004056C"/>
    <w:rsid w:val="00043525"/>
    <w:rsid w:val="00043A1D"/>
    <w:rsid w:val="0004510C"/>
    <w:rsid w:val="00046723"/>
    <w:rsid w:val="000467F4"/>
    <w:rsid w:val="00050CE8"/>
    <w:rsid w:val="00050EA3"/>
    <w:rsid w:val="0005215B"/>
    <w:rsid w:val="0005230E"/>
    <w:rsid w:val="00052DD9"/>
    <w:rsid w:val="00054232"/>
    <w:rsid w:val="000542F3"/>
    <w:rsid w:val="00055D19"/>
    <w:rsid w:val="000562CB"/>
    <w:rsid w:val="00056316"/>
    <w:rsid w:val="00056FDA"/>
    <w:rsid w:val="00057821"/>
    <w:rsid w:val="00060507"/>
    <w:rsid w:val="000609D9"/>
    <w:rsid w:val="000610D3"/>
    <w:rsid w:val="000616BA"/>
    <w:rsid w:val="00061806"/>
    <w:rsid w:val="0006182E"/>
    <w:rsid w:val="00061FAC"/>
    <w:rsid w:val="00062136"/>
    <w:rsid w:val="00063BD3"/>
    <w:rsid w:val="00064B33"/>
    <w:rsid w:val="00065624"/>
    <w:rsid w:val="0006615A"/>
    <w:rsid w:val="00066E6D"/>
    <w:rsid w:val="000670E1"/>
    <w:rsid w:val="00072175"/>
    <w:rsid w:val="00073E72"/>
    <w:rsid w:val="00074325"/>
    <w:rsid w:val="00075A69"/>
    <w:rsid w:val="00075F47"/>
    <w:rsid w:val="000845B7"/>
    <w:rsid w:val="00085CDD"/>
    <w:rsid w:val="00086587"/>
    <w:rsid w:val="000866A5"/>
    <w:rsid w:val="00090FC6"/>
    <w:rsid w:val="00091703"/>
    <w:rsid w:val="00091D6D"/>
    <w:rsid w:val="00092747"/>
    <w:rsid w:val="00093275"/>
    <w:rsid w:val="00094BB3"/>
    <w:rsid w:val="00096D78"/>
    <w:rsid w:val="000A028E"/>
    <w:rsid w:val="000A06A4"/>
    <w:rsid w:val="000A0B25"/>
    <w:rsid w:val="000A13D0"/>
    <w:rsid w:val="000A2C6C"/>
    <w:rsid w:val="000A2E8F"/>
    <w:rsid w:val="000A39D2"/>
    <w:rsid w:val="000A3C92"/>
    <w:rsid w:val="000A48A0"/>
    <w:rsid w:val="000A5307"/>
    <w:rsid w:val="000A6115"/>
    <w:rsid w:val="000A625D"/>
    <w:rsid w:val="000A6405"/>
    <w:rsid w:val="000A707A"/>
    <w:rsid w:val="000A7C90"/>
    <w:rsid w:val="000B061B"/>
    <w:rsid w:val="000B0C6C"/>
    <w:rsid w:val="000B0FDA"/>
    <w:rsid w:val="000B1269"/>
    <w:rsid w:val="000B2029"/>
    <w:rsid w:val="000B2123"/>
    <w:rsid w:val="000B253E"/>
    <w:rsid w:val="000B3CB4"/>
    <w:rsid w:val="000B4E86"/>
    <w:rsid w:val="000B4ECD"/>
    <w:rsid w:val="000B4EF5"/>
    <w:rsid w:val="000B51F8"/>
    <w:rsid w:val="000B543E"/>
    <w:rsid w:val="000B639E"/>
    <w:rsid w:val="000B6543"/>
    <w:rsid w:val="000B6B6A"/>
    <w:rsid w:val="000B6C10"/>
    <w:rsid w:val="000B7A9D"/>
    <w:rsid w:val="000C0A73"/>
    <w:rsid w:val="000C13F0"/>
    <w:rsid w:val="000C191F"/>
    <w:rsid w:val="000C2E7C"/>
    <w:rsid w:val="000C385C"/>
    <w:rsid w:val="000C429C"/>
    <w:rsid w:val="000C655C"/>
    <w:rsid w:val="000C7A08"/>
    <w:rsid w:val="000D2A11"/>
    <w:rsid w:val="000D2A55"/>
    <w:rsid w:val="000D326D"/>
    <w:rsid w:val="000D4840"/>
    <w:rsid w:val="000D6444"/>
    <w:rsid w:val="000D77B0"/>
    <w:rsid w:val="000E1CA5"/>
    <w:rsid w:val="000E29A2"/>
    <w:rsid w:val="000E29F8"/>
    <w:rsid w:val="000E5028"/>
    <w:rsid w:val="000E5B81"/>
    <w:rsid w:val="000E60FE"/>
    <w:rsid w:val="000E6ADB"/>
    <w:rsid w:val="000E712A"/>
    <w:rsid w:val="000E7271"/>
    <w:rsid w:val="000F2670"/>
    <w:rsid w:val="000F5241"/>
    <w:rsid w:val="000F5A69"/>
    <w:rsid w:val="000F7EFC"/>
    <w:rsid w:val="001039EE"/>
    <w:rsid w:val="00103AEF"/>
    <w:rsid w:val="00105777"/>
    <w:rsid w:val="00105902"/>
    <w:rsid w:val="00106178"/>
    <w:rsid w:val="001129E3"/>
    <w:rsid w:val="001144EB"/>
    <w:rsid w:val="00114982"/>
    <w:rsid w:val="00114BD6"/>
    <w:rsid w:val="00115886"/>
    <w:rsid w:val="00120191"/>
    <w:rsid w:val="00120826"/>
    <w:rsid w:val="00120D9F"/>
    <w:rsid w:val="00121735"/>
    <w:rsid w:val="00122A2E"/>
    <w:rsid w:val="0012438D"/>
    <w:rsid w:val="00125CE8"/>
    <w:rsid w:val="0013044F"/>
    <w:rsid w:val="001306BF"/>
    <w:rsid w:val="00132631"/>
    <w:rsid w:val="00133CA5"/>
    <w:rsid w:val="00134813"/>
    <w:rsid w:val="00135A47"/>
    <w:rsid w:val="00136012"/>
    <w:rsid w:val="00136869"/>
    <w:rsid w:val="00136F56"/>
    <w:rsid w:val="00137279"/>
    <w:rsid w:val="001379B6"/>
    <w:rsid w:val="00141FD1"/>
    <w:rsid w:val="001421DC"/>
    <w:rsid w:val="00142432"/>
    <w:rsid w:val="00142B65"/>
    <w:rsid w:val="00143A2B"/>
    <w:rsid w:val="00144BF4"/>
    <w:rsid w:val="00145080"/>
    <w:rsid w:val="001459AE"/>
    <w:rsid w:val="001467DE"/>
    <w:rsid w:val="00146942"/>
    <w:rsid w:val="0014731E"/>
    <w:rsid w:val="001476E2"/>
    <w:rsid w:val="00147B83"/>
    <w:rsid w:val="00151050"/>
    <w:rsid w:val="00151493"/>
    <w:rsid w:val="00151EAB"/>
    <w:rsid w:val="00152311"/>
    <w:rsid w:val="00152A9E"/>
    <w:rsid w:val="0015537E"/>
    <w:rsid w:val="001570F0"/>
    <w:rsid w:val="001609A0"/>
    <w:rsid w:val="00162DA4"/>
    <w:rsid w:val="00162DE9"/>
    <w:rsid w:val="00162F03"/>
    <w:rsid w:val="0016347A"/>
    <w:rsid w:val="001645DE"/>
    <w:rsid w:val="00164AC0"/>
    <w:rsid w:val="00164C00"/>
    <w:rsid w:val="001679ED"/>
    <w:rsid w:val="00170936"/>
    <w:rsid w:val="00170B96"/>
    <w:rsid w:val="0017184D"/>
    <w:rsid w:val="001720AE"/>
    <w:rsid w:val="0017331C"/>
    <w:rsid w:val="001741B3"/>
    <w:rsid w:val="001764FB"/>
    <w:rsid w:val="001771B5"/>
    <w:rsid w:val="00177623"/>
    <w:rsid w:val="00177710"/>
    <w:rsid w:val="00177BD6"/>
    <w:rsid w:val="001804D8"/>
    <w:rsid w:val="00182234"/>
    <w:rsid w:val="00182237"/>
    <w:rsid w:val="001824A9"/>
    <w:rsid w:val="00182DBF"/>
    <w:rsid w:val="0018345D"/>
    <w:rsid w:val="00183D99"/>
    <w:rsid w:val="001847B2"/>
    <w:rsid w:val="00184C58"/>
    <w:rsid w:val="0018514A"/>
    <w:rsid w:val="001854ED"/>
    <w:rsid w:val="00186851"/>
    <w:rsid w:val="001907C6"/>
    <w:rsid w:val="0019088C"/>
    <w:rsid w:val="00192642"/>
    <w:rsid w:val="001932D3"/>
    <w:rsid w:val="00193D00"/>
    <w:rsid w:val="001941F2"/>
    <w:rsid w:val="00195951"/>
    <w:rsid w:val="001964FB"/>
    <w:rsid w:val="00197EDF"/>
    <w:rsid w:val="001A0605"/>
    <w:rsid w:val="001A0A36"/>
    <w:rsid w:val="001A2019"/>
    <w:rsid w:val="001A30EE"/>
    <w:rsid w:val="001A4DDC"/>
    <w:rsid w:val="001A6936"/>
    <w:rsid w:val="001B0A41"/>
    <w:rsid w:val="001B1BF1"/>
    <w:rsid w:val="001B1DFF"/>
    <w:rsid w:val="001B1EBC"/>
    <w:rsid w:val="001B2533"/>
    <w:rsid w:val="001B254C"/>
    <w:rsid w:val="001B3DB2"/>
    <w:rsid w:val="001B4B8E"/>
    <w:rsid w:val="001B4E6A"/>
    <w:rsid w:val="001B4FDB"/>
    <w:rsid w:val="001B640F"/>
    <w:rsid w:val="001B6963"/>
    <w:rsid w:val="001C093B"/>
    <w:rsid w:val="001C246E"/>
    <w:rsid w:val="001C332D"/>
    <w:rsid w:val="001C3EBC"/>
    <w:rsid w:val="001C5BC7"/>
    <w:rsid w:val="001C6A70"/>
    <w:rsid w:val="001C6D9B"/>
    <w:rsid w:val="001D07AD"/>
    <w:rsid w:val="001D0C31"/>
    <w:rsid w:val="001D23D0"/>
    <w:rsid w:val="001D2CD5"/>
    <w:rsid w:val="001D2F40"/>
    <w:rsid w:val="001D40DD"/>
    <w:rsid w:val="001D43C0"/>
    <w:rsid w:val="001D4BBD"/>
    <w:rsid w:val="001D5806"/>
    <w:rsid w:val="001D7043"/>
    <w:rsid w:val="001E019E"/>
    <w:rsid w:val="001E0B1F"/>
    <w:rsid w:val="001E4510"/>
    <w:rsid w:val="001E4FD3"/>
    <w:rsid w:val="001E519F"/>
    <w:rsid w:val="001E5EBF"/>
    <w:rsid w:val="001E76EF"/>
    <w:rsid w:val="001E7E8A"/>
    <w:rsid w:val="001F002F"/>
    <w:rsid w:val="001F227F"/>
    <w:rsid w:val="001F3562"/>
    <w:rsid w:val="001F4046"/>
    <w:rsid w:val="001F4089"/>
    <w:rsid w:val="001F7E24"/>
    <w:rsid w:val="002022A1"/>
    <w:rsid w:val="00202507"/>
    <w:rsid w:val="00203886"/>
    <w:rsid w:val="00203A1A"/>
    <w:rsid w:val="00204153"/>
    <w:rsid w:val="00204566"/>
    <w:rsid w:val="00205179"/>
    <w:rsid w:val="00206735"/>
    <w:rsid w:val="00207C48"/>
    <w:rsid w:val="00207FE3"/>
    <w:rsid w:val="00210428"/>
    <w:rsid w:val="002104A4"/>
    <w:rsid w:val="002108BA"/>
    <w:rsid w:val="00211DB8"/>
    <w:rsid w:val="002130B2"/>
    <w:rsid w:val="002167EB"/>
    <w:rsid w:val="00217E55"/>
    <w:rsid w:val="002200A8"/>
    <w:rsid w:val="00221ED6"/>
    <w:rsid w:val="00222908"/>
    <w:rsid w:val="002254E2"/>
    <w:rsid w:val="002258B0"/>
    <w:rsid w:val="002264BE"/>
    <w:rsid w:val="00226EFF"/>
    <w:rsid w:val="00227D9E"/>
    <w:rsid w:val="00231167"/>
    <w:rsid w:val="00231727"/>
    <w:rsid w:val="00231FC0"/>
    <w:rsid w:val="00232384"/>
    <w:rsid w:val="002325AE"/>
    <w:rsid w:val="002335AA"/>
    <w:rsid w:val="00234611"/>
    <w:rsid w:val="0023498B"/>
    <w:rsid w:val="00241C1B"/>
    <w:rsid w:val="002447D4"/>
    <w:rsid w:val="002447FD"/>
    <w:rsid w:val="00245DE7"/>
    <w:rsid w:val="00246766"/>
    <w:rsid w:val="00246A41"/>
    <w:rsid w:val="00246C6F"/>
    <w:rsid w:val="00253CE8"/>
    <w:rsid w:val="0025482A"/>
    <w:rsid w:val="00255C49"/>
    <w:rsid w:val="00255E59"/>
    <w:rsid w:val="002573D6"/>
    <w:rsid w:val="0026023F"/>
    <w:rsid w:val="00260310"/>
    <w:rsid w:val="002608CC"/>
    <w:rsid w:val="00261630"/>
    <w:rsid w:val="00261F42"/>
    <w:rsid w:val="00262BF5"/>
    <w:rsid w:val="00264D6D"/>
    <w:rsid w:val="00265CED"/>
    <w:rsid w:val="00266F18"/>
    <w:rsid w:val="00267541"/>
    <w:rsid w:val="00270CCB"/>
    <w:rsid w:val="0027166C"/>
    <w:rsid w:val="002723D1"/>
    <w:rsid w:val="00272C8D"/>
    <w:rsid w:val="00274047"/>
    <w:rsid w:val="0027412C"/>
    <w:rsid w:val="00275924"/>
    <w:rsid w:val="0028015A"/>
    <w:rsid w:val="002803D2"/>
    <w:rsid w:val="00281204"/>
    <w:rsid w:val="002816C8"/>
    <w:rsid w:val="00281783"/>
    <w:rsid w:val="00281B00"/>
    <w:rsid w:val="00281CB0"/>
    <w:rsid w:val="00281E20"/>
    <w:rsid w:val="002826EE"/>
    <w:rsid w:val="00283858"/>
    <w:rsid w:val="0028419F"/>
    <w:rsid w:val="00285F50"/>
    <w:rsid w:val="002860BC"/>
    <w:rsid w:val="00290345"/>
    <w:rsid w:val="002905AE"/>
    <w:rsid w:val="0029086D"/>
    <w:rsid w:val="0029388D"/>
    <w:rsid w:val="00293B02"/>
    <w:rsid w:val="00293D9A"/>
    <w:rsid w:val="00294F0C"/>
    <w:rsid w:val="002957D8"/>
    <w:rsid w:val="00295F4A"/>
    <w:rsid w:val="002960A6"/>
    <w:rsid w:val="00296C3D"/>
    <w:rsid w:val="00297838"/>
    <w:rsid w:val="00297A2D"/>
    <w:rsid w:val="00297F43"/>
    <w:rsid w:val="002A0896"/>
    <w:rsid w:val="002A10AF"/>
    <w:rsid w:val="002A122D"/>
    <w:rsid w:val="002A1BA3"/>
    <w:rsid w:val="002A2AF3"/>
    <w:rsid w:val="002A344D"/>
    <w:rsid w:val="002A5EB5"/>
    <w:rsid w:val="002A6E61"/>
    <w:rsid w:val="002A79CA"/>
    <w:rsid w:val="002A7EA5"/>
    <w:rsid w:val="002B0A0A"/>
    <w:rsid w:val="002B171B"/>
    <w:rsid w:val="002B198A"/>
    <w:rsid w:val="002B2770"/>
    <w:rsid w:val="002B2A2E"/>
    <w:rsid w:val="002B2D06"/>
    <w:rsid w:val="002B4206"/>
    <w:rsid w:val="002B4391"/>
    <w:rsid w:val="002B4748"/>
    <w:rsid w:val="002B4A29"/>
    <w:rsid w:val="002B4CDA"/>
    <w:rsid w:val="002B5A77"/>
    <w:rsid w:val="002B6B9E"/>
    <w:rsid w:val="002B6C08"/>
    <w:rsid w:val="002B7EF1"/>
    <w:rsid w:val="002C07BF"/>
    <w:rsid w:val="002C0895"/>
    <w:rsid w:val="002C1225"/>
    <w:rsid w:val="002C1449"/>
    <w:rsid w:val="002C157F"/>
    <w:rsid w:val="002C1D14"/>
    <w:rsid w:val="002C2531"/>
    <w:rsid w:val="002C5981"/>
    <w:rsid w:val="002C6E17"/>
    <w:rsid w:val="002C7255"/>
    <w:rsid w:val="002D05F5"/>
    <w:rsid w:val="002D1EE2"/>
    <w:rsid w:val="002D1F47"/>
    <w:rsid w:val="002D427C"/>
    <w:rsid w:val="002D608B"/>
    <w:rsid w:val="002D660F"/>
    <w:rsid w:val="002D70B5"/>
    <w:rsid w:val="002E0174"/>
    <w:rsid w:val="002E3489"/>
    <w:rsid w:val="002E492A"/>
    <w:rsid w:val="002E57C4"/>
    <w:rsid w:val="002E6F22"/>
    <w:rsid w:val="002E746F"/>
    <w:rsid w:val="002E7B8E"/>
    <w:rsid w:val="002F0135"/>
    <w:rsid w:val="002F08D3"/>
    <w:rsid w:val="002F0BFF"/>
    <w:rsid w:val="002F0DA7"/>
    <w:rsid w:val="002F0E05"/>
    <w:rsid w:val="002F1825"/>
    <w:rsid w:val="002F2595"/>
    <w:rsid w:val="002F385B"/>
    <w:rsid w:val="002F5524"/>
    <w:rsid w:val="002F5DFD"/>
    <w:rsid w:val="002F6B3F"/>
    <w:rsid w:val="002F7FE9"/>
    <w:rsid w:val="002F7FFB"/>
    <w:rsid w:val="003011CF"/>
    <w:rsid w:val="003017C1"/>
    <w:rsid w:val="0030251B"/>
    <w:rsid w:val="0030256C"/>
    <w:rsid w:val="003027CE"/>
    <w:rsid w:val="00302C0C"/>
    <w:rsid w:val="003031DF"/>
    <w:rsid w:val="003040FD"/>
    <w:rsid w:val="00305358"/>
    <w:rsid w:val="00310E04"/>
    <w:rsid w:val="00312330"/>
    <w:rsid w:val="0031310A"/>
    <w:rsid w:val="00313B0E"/>
    <w:rsid w:val="00313CF8"/>
    <w:rsid w:val="00313E22"/>
    <w:rsid w:val="00315CDB"/>
    <w:rsid w:val="0031749C"/>
    <w:rsid w:val="0031771E"/>
    <w:rsid w:val="00317A7E"/>
    <w:rsid w:val="003222C4"/>
    <w:rsid w:val="00324689"/>
    <w:rsid w:val="00325840"/>
    <w:rsid w:val="00326763"/>
    <w:rsid w:val="0032685A"/>
    <w:rsid w:val="0032748F"/>
    <w:rsid w:val="00331611"/>
    <w:rsid w:val="00331BA1"/>
    <w:rsid w:val="00331E40"/>
    <w:rsid w:val="00332209"/>
    <w:rsid w:val="00332831"/>
    <w:rsid w:val="00332CCA"/>
    <w:rsid w:val="00334677"/>
    <w:rsid w:val="0033673C"/>
    <w:rsid w:val="003368D1"/>
    <w:rsid w:val="00336906"/>
    <w:rsid w:val="00337C20"/>
    <w:rsid w:val="003406E4"/>
    <w:rsid w:val="003414E0"/>
    <w:rsid w:val="00343E3F"/>
    <w:rsid w:val="00344A57"/>
    <w:rsid w:val="0034548D"/>
    <w:rsid w:val="00346928"/>
    <w:rsid w:val="00346C03"/>
    <w:rsid w:val="00346D41"/>
    <w:rsid w:val="003475B2"/>
    <w:rsid w:val="00347DC1"/>
    <w:rsid w:val="0035015A"/>
    <w:rsid w:val="003512E8"/>
    <w:rsid w:val="00351E74"/>
    <w:rsid w:val="00353F55"/>
    <w:rsid w:val="003543A2"/>
    <w:rsid w:val="00355270"/>
    <w:rsid w:val="00355490"/>
    <w:rsid w:val="003555CB"/>
    <w:rsid w:val="00356748"/>
    <w:rsid w:val="00356B1C"/>
    <w:rsid w:val="00356DC1"/>
    <w:rsid w:val="003571BA"/>
    <w:rsid w:val="0035797F"/>
    <w:rsid w:val="00357D53"/>
    <w:rsid w:val="00360030"/>
    <w:rsid w:val="003623BE"/>
    <w:rsid w:val="00364453"/>
    <w:rsid w:val="00365B7C"/>
    <w:rsid w:val="003667BA"/>
    <w:rsid w:val="00366944"/>
    <w:rsid w:val="003669A8"/>
    <w:rsid w:val="003671DC"/>
    <w:rsid w:val="003679BF"/>
    <w:rsid w:val="00370B75"/>
    <w:rsid w:val="00370EEB"/>
    <w:rsid w:val="00371708"/>
    <w:rsid w:val="00373689"/>
    <w:rsid w:val="00375737"/>
    <w:rsid w:val="00376C0E"/>
    <w:rsid w:val="0038284A"/>
    <w:rsid w:val="00382AB8"/>
    <w:rsid w:val="0038537A"/>
    <w:rsid w:val="0039155D"/>
    <w:rsid w:val="003918B4"/>
    <w:rsid w:val="0039321E"/>
    <w:rsid w:val="003935FB"/>
    <w:rsid w:val="003942BE"/>
    <w:rsid w:val="0039432B"/>
    <w:rsid w:val="00394379"/>
    <w:rsid w:val="00396354"/>
    <w:rsid w:val="00397402"/>
    <w:rsid w:val="003976D8"/>
    <w:rsid w:val="003A09D0"/>
    <w:rsid w:val="003A4C38"/>
    <w:rsid w:val="003A4F14"/>
    <w:rsid w:val="003A5225"/>
    <w:rsid w:val="003A62FF"/>
    <w:rsid w:val="003A6346"/>
    <w:rsid w:val="003A66EC"/>
    <w:rsid w:val="003A69F5"/>
    <w:rsid w:val="003A6BB9"/>
    <w:rsid w:val="003A77C9"/>
    <w:rsid w:val="003B018A"/>
    <w:rsid w:val="003B282A"/>
    <w:rsid w:val="003B46A6"/>
    <w:rsid w:val="003B5E25"/>
    <w:rsid w:val="003C1B58"/>
    <w:rsid w:val="003C2766"/>
    <w:rsid w:val="003C3E00"/>
    <w:rsid w:val="003C4BA1"/>
    <w:rsid w:val="003C5EFC"/>
    <w:rsid w:val="003C7894"/>
    <w:rsid w:val="003D0832"/>
    <w:rsid w:val="003D306E"/>
    <w:rsid w:val="003D68A1"/>
    <w:rsid w:val="003D6E8E"/>
    <w:rsid w:val="003E1920"/>
    <w:rsid w:val="003E1FE5"/>
    <w:rsid w:val="003E252F"/>
    <w:rsid w:val="003E3958"/>
    <w:rsid w:val="003E6E05"/>
    <w:rsid w:val="003E6FBC"/>
    <w:rsid w:val="003E744E"/>
    <w:rsid w:val="003F101C"/>
    <w:rsid w:val="003F1612"/>
    <w:rsid w:val="003F17B6"/>
    <w:rsid w:val="003F4047"/>
    <w:rsid w:val="003F4F75"/>
    <w:rsid w:val="003F59AF"/>
    <w:rsid w:val="003F6DC3"/>
    <w:rsid w:val="00401301"/>
    <w:rsid w:val="00401763"/>
    <w:rsid w:val="004026A7"/>
    <w:rsid w:val="00403A32"/>
    <w:rsid w:val="00404265"/>
    <w:rsid w:val="004046CD"/>
    <w:rsid w:val="00404F70"/>
    <w:rsid w:val="00405CDF"/>
    <w:rsid w:val="00405FDD"/>
    <w:rsid w:val="00406F8D"/>
    <w:rsid w:val="004073C8"/>
    <w:rsid w:val="0041175C"/>
    <w:rsid w:val="00414488"/>
    <w:rsid w:val="00414582"/>
    <w:rsid w:val="0041514C"/>
    <w:rsid w:val="00416E67"/>
    <w:rsid w:val="00420038"/>
    <w:rsid w:val="0042160B"/>
    <w:rsid w:val="00421788"/>
    <w:rsid w:val="00422FC2"/>
    <w:rsid w:val="004233E0"/>
    <w:rsid w:val="00423B99"/>
    <w:rsid w:val="004247F1"/>
    <w:rsid w:val="00425B8C"/>
    <w:rsid w:val="00426B7B"/>
    <w:rsid w:val="00431A4B"/>
    <w:rsid w:val="00431DAE"/>
    <w:rsid w:val="0043449F"/>
    <w:rsid w:val="00435117"/>
    <w:rsid w:val="00435B90"/>
    <w:rsid w:val="0044088A"/>
    <w:rsid w:val="0044117D"/>
    <w:rsid w:val="00441238"/>
    <w:rsid w:val="00443115"/>
    <w:rsid w:val="00443589"/>
    <w:rsid w:val="00443867"/>
    <w:rsid w:val="00444CB0"/>
    <w:rsid w:val="00444E8B"/>
    <w:rsid w:val="00445F91"/>
    <w:rsid w:val="0044637D"/>
    <w:rsid w:val="00447F6A"/>
    <w:rsid w:val="00450205"/>
    <w:rsid w:val="004505D5"/>
    <w:rsid w:val="00450FD4"/>
    <w:rsid w:val="004511CA"/>
    <w:rsid w:val="00451BCF"/>
    <w:rsid w:val="004536C5"/>
    <w:rsid w:val="00453BF5"/>
    <w:rsid w:val="00453FA9"/>
    <w:rsid w:val="004544B7"/>
    <w:rsid w:val="004547CC"/>
    <w:rsid w:val="00454963"/>
    <w:rsid w:val="0045501D"/>
    <w:rsid w:val="00457013"/>
    <w:rsid w:val="00461E92"/>
    <w:rsid w:val="00461FD3"/>
    <w:rsid w:val="00462545"/>
    <w:rsid w:val="00463803"/>
    <w:rsid w:val="004639B4"/>
    <w:rsid w:val="00463CFA"/>
    <w:rsid w:val="004653A4"/>
    <w:rsid w:val="004666F1"/>
    <w:rsid w:val="00466A77"/>
    <w:rsid w:val="00467109"/>
    <w:rsid w:val="0046732E"/>
    <w:rsid w:val="00470FFB"/>
    <w:rsid w:val="004714C1"/>
    <w:rsid w:val="0047182D"/>
    <w:rsid w:val="00474AB5"/>
    <w:rsid w:val="004752A7"/>
    <w:rsid w:val="00475DAB"/>
    <w:rsid w:val="00476AF6"/>
    <w:rsid w:val="0048153A"/>
    <w:rsid w:val="00481E85"/>
    <w:rsid w:val="00481F69"/>
    <w:rsid w:val="00484E09"/>
    <w:rsid w:val="00485015"/>
    <w:rsid w:val="00486AB5"/>
    <w:rsid w:val="00487B3A"/>
    <w:rsid w:val="004902A8"/>
    <w:rsid w:val="00496357"/>
    <w:rsid w:val="00497460"/>
    <w:rsid w:val="00497A7C"/>
    <w:rsid w:val="00497B5D"/>
    <w:rsid w:val="004A01DF"/>
    <w:rsid w:val="004A0D3F"/>
    <w:rsid w:val="004A2053"/>
    <w:rsid w:val="004A21BA"/>
    <w:rsid w:val="004A398A"/>
    <w:rsid w:val="004A4014"/>
    <w:rsid w:val="004A483A"/>
    <w:rsid w:val="004A4CB4"/>
    <w:rsid w:val="004A7895"/>
    <w:rsid w:val="004B1DAD"/>
    <w:rsid w:val="004B31E8"/>
    <w:rsid w:val="004B31F9"/>
    <w:rsid w:val="004B3FA3"/>
    <w:rsid w:val="004B49D3"/>
    <w:rsid w:val="004B4C32"/>
    <w:rsid w:val="004B55EF"/>
    <w:rsid w:val="004B5DD3"/>
    <w:rsid w:val="004B5EA2"/>
    <w:rsid w:val="004B6118"/>
    <w:rsid w:val="004B62D0"/>
    <w:rsid w:val="004B787D"/>
    <w:rsid w:val="004B7CA2"/>
    <w:rsid w:val="004B7D4F"/>
    <w:rsid w:val="004C0331"/>
    <w:rsid w:val="004C0E31"/>
    <w:rsid w:val="004C10B4"/>
    <w:rsid w:val="004C1D6E"/>
    <w:rsid w:val="004C416E"/>
    <w:rsid w:val="004C4842"/>
    <w:rsid w:val="004C549C"/>
    <w:rsid w:val="004C62B1"/>
    <w:rsid w:val="004D0A9A"/>
    <w:rsid w:val="004D10E5"/>
    <w:rsid w:val="004D2D6D"/>
    <w:rsid w:val="004D3035"/>
    <w:rsid w:val="004D5835"/>
    <w:rsid w:val="004D66CC"/>
    <w:rsid w:val="004D6A8F"/>
    <w:rsid w:val="004D7E71"/>
    <w:rsid w:val="004E072F"/>
    <w:rsid w:val="004E26E6"/>
    <w:rsid w:val="004E3198"/>
    <w:rsid w:val="004E3486"/>
    <w:rsid w:val="004E4956"/>
    <w:rsid w:val="004E5525"/>
    <w:rsid w:val="004E58F9"/>
    <w:rsid w:val="004E59E3"/>
    <w:rsid w:val="004E5F96"/>
    <w:rsid w:val="004E7D64"/>
    <w:rsid w:val="004F07A3"/>
    <w:rsid w:val="004F2CF4"/>
    <w:rsid w:val="004F3000"/>
    <w:rsid w:val="004F41EC"/>
    <w:rsid w:val="004F443F"/>
    <w:rsid w:val="004F48B5"/>
    <w:rsid w:val="004F4D8C"/>
    <w:rsid w:val="004F514A"/>
    <w:rsid w:val="004F5A5C"/>
    <w:rsid w:val="004F601E"/>
    <w:rsid w:val="004F6048"/>
    <w:rsid w:val="004F7C64"/>
    <w:rsid w:val="004F7E69"/>
    <w:rsid w:val="00500912"/>
    <w:rsid w:val="00501552"/>
    <w:rsid w:val="00502481"/>
    <w:rsid w:val="00503D74"/>
    <w:rsid w:val="005041A8"/>
    <w:rsid w:val="005044D3"/>
    <w:rsid w:val="0050546B"/>
    <w:rsid w:val="005062FC"/>
    <w:rsid w:val="00506302"/>
    <w:rsid w:val="00511C5F"/>
    <w:rsid w:val="00513FFE"/>
    <w:rsid w:val="00515D07"/>
    <w:rsid w:val="00516197"/>
    <w:rsid w:val="00516833"/>
    <w:rsid w:val="00520587"/>
    <w:rsid w:val="00521202"/>
    <w:rsid w:val="00521DDA"/>
    <w:rsid w:val="00524518"/>
    <w:rsid w:val="005249BA"/>
    <w:rsid w:val="00525474"/>
    <w:rsid w:val="00525627"/>
    <w:rsid w:val="005257F9"/>
    <w:rsid w:val="005259C3"/>
    <w:rsid w:val="00525B7E"/>
    <w:rsid w:val="00530022"/>
    <w:rsid w:val="005311A7"/>
    <w:rsid w:val="00532673"/>
    <w:rsid w:val="00534506"/>
    <w:rsid w:val="005370CA"/>
    <w:rsid w:val="00537A9F"/>
    <w:rsid w:val="00540568"/>
    <w:rsid w:val="0054152C"/>
    <w:rsid w:val="00542BF4"/>
    <w:rsid w:val="0054392A"/>
    <w:rsid w:val="00543E02"/>
    <w:rsid w:val="00545B9F"/>
    <w:rsid w:val="00545CD8"/>
    <w:rsid w:val="00546491"/>
    <w:rsid w:val="00546EC4"/>
    <w:rsid w:val="00550B33"/>
    <w:rsid w:val="005515BD"/>
    <w:rsid w:val="005516BA"/>
    <w:rsid w:val="00552328"/>
    <w:rsid w:val="00552429"/>
    <w:rsid w:val="00552B9B"/>
    <w:rsid w:val="00553B8C"/>
    <w:rsid w:val="00553C1A"/>
    <w:rsid w:val="00556BB4"/>
    <w:rsid w:val="00556FC4"/>
    <w:rsid w:val="00557F54"/>
    <w:rsid w:val="00560A53"/>
    <w:rsid w:val="00561763"/>
    <w:rsid w:val="005625DC"/>
    <w:rsid w:val="00562898"/>
    <w:rsid w:val="005655C6"/>
    <w:rsid w:val="00573D2F"/>
    <w:rsid w:val="00573FDC"/>
    <w:rsid w:val="00577065"/>
    <w:rsid w:val="005775CD"/>
    <w:rsid w:val="005777FA"/>
    <w:rsid w:val="00580329"/>
    <w:rsid w:val="00581F41"/>
    <w:rsid w:val="00582918"/>
    <w:rsid w:val="00583112"/>
    <w:rsid w:val="005833C7"/>
    <w:rsid w:val="0058395E"/>
    <w:rsid w:val="00583AEB"/>
    <w:rsid w:val="00583B2B"/>
    <w:rsid w:val="00584FB2"/>
    <w:rsid w:val="0058509B"/>
    <w:rsid w:val="005868F5"/>
    <w:rsid w:val="00591224"/>
    <w:rsid w:val="005912EB"/>
    <w:rsid w:val="00591CDD"/>
    <w:rsid w:val="0059294C"/>
    <w:rsid w:val="00595BDC"/>
    <w:rsid w:val="00595D01"/>
    <w:rsid w:val="00595D61"/>
    <w:rsid w:val="00595E31"/>
    <w:rsid w:val="005A02BC"/>
    <w:rsid w:val="005A18F0"/>
    <w:rsid w:val="005A3BF9"/>
    <w:rsid w:val="005A68EB"/>
    <w:rsid w:val="005A6E70"/>
    <w:rsid w:val="005A7159"/>
    <w:rsid w:val="005A7C28"/>
    <w:rsid w:val="005B0013"/>
    <w:rsid w:val="005B0FED"/>
    <w:rsid w:val="005B3CC5"/>
    <w:rsid w:val="005B429B"/>
    <w:rsid w:val="005B46AE"/>
    <w:rsid w:val="005B49C5"/>
    <w:rsid w:val="005B4A79"/>
    <w:rsid w:val="005B5B53"/>
    <w:rsid w:val="005B5BA2"/>
    <w:rsid w:val="005B7101"/>
    <w:rsid w:val="005B75B0"/>
    <w:rsid w:val="005B75E4"/>
    <w:rsid w:val="005B794B"/>
    <w:rsid w:val="005B7FDA"/>
    <w:rsid w:val="005C0A7C"/>
    <w:rsid w:val="005C1082"/>
    <w:rsid w:val="005C1E38"/>
    <w:rsid w:val="005C22FE"/>
    <w:rsid w:val="005C27CE"/>
    <w:rsid w:val="005C33F8"/>
    <w:rsid w:val="005C5CE1"/>
    <w:rsid w:val="005C6DC5"/>
    <w:rsid w:val="005C70EC"/>
    <w:rsid w:val="005C7186"/>
    <w:rsid w:val="005D0F12"/>
    <w:rsid w:val="005D14CE"/>
    <w:rsid w:val="005D345F"/>
    <w:rsid w:val="005D4204"/>
    <w:rsid w:val="005D449F"/>
    <w:rsid w:val="005D6C15"/>
    <w:rsid w:val="005D6DC3"/>
    <w:rsid w:val="005D716F"/>
    <w:rsid w:val="005D7524"/>
    <w:rsid w:val="005D7761"/>
    <w:rsid w:val="005E07B6"/>
    <w:rsid w:val="005E098B"/>
    <w:rsid w:val="005E0AE7"/>
    <w:rsid w:val="005E32D7"/>
    <w:rsid w:val="005E5097"/>
    <w:rsid w:val="005E694A"/>
    <w:rsid w:val="005F1391"/>
    <w:rsid w:val="005F1A69"/>
    <w:rsid w:val="005F25F0"/>
    <w:rsid w:val="005F5DAE"/>
    <w:rsid w:val="005F5E7E"/>
    <w:rsid w:val="00600AB4"/>
    <w:rsid w:val="00600FDD"/>
    <w:rsid w:val="006019F3"/>
    <w:rsid w:val="00602292"/>
    <w:rsid w:val="006035FA"/>
    <w:rsid w:val="006036E3"/>
    <w:rsid w:val="006042B1"/>
    <w:rsid w:val="006043E6"/>
    <w:rsid w:val="00605184"/>
    <w:rsid w:val="00605A15"/>
    <w:rsid w:val="0060670F"/>
    <w:rsid w:val="00607521"/>
    <w:rsid w:val="00607805"/>
    <w:rsid w:val="00607AD9"/>
    <w:rsid w:val="006103F3"/>
    <w:rsid w:val="00610AD3"/>
    <w:rsid w:val="00614131"/>
    <w:rsid w:val="00614544"/>
    <w:rsid w:val="00614644"/>
    <w:rsid w:val="00615BD5"/>
    <w:rsid w:val="00616517"/>
    <w:rsid w:val="00616B9C"/>
    <w:rsid w:val="00620254"/>
    <w:rsid w:val="0062095E"/>
    <w:rsid w:val="006214E9"/>
    <w:rsid w:val="00621675"/>
    <w:rsid w:val="00622522"/>
    <w:rsid w:val="0062270A"/>
    <w:rsid w:val="006229FA"/>
    <w:rsid w:val="00623CD4"/>
    <w:rsid w:val="00624929"/>
    <w:rsid w:val="00625DC2"/>
    <w:rsid w:val="00626035"/>
    <w:rsid w:val="006269C1"/>
    <w:rsid w:val="00626BE3"/>
    <w:rsid w:val="00630268"/>
    <w:rsid w:val="006303BC"/>
    <w:rsid w:val="00631F2B"/>
    <w:rsid w:val="00633055"/>
    <w:rsid w:val="006349C7"/>
    <w:rsid w:val="00634A08"/>
    <w:rsid w:val="00635281"/>
    <w:rsid w:val="00636053"/>
    <w:rsid w:val="0063610A"/>
    <w:rsid w:val="0063671F"/>
    <w:rsid w:val="00637D11"/>
    <w:rsid w:val="00637FB2"/>
    <w:rsid w:val="00640B4C"/>
    <w:rsid w:val="00641F63"/>
    <w:rsid w:val="00642727"/>
    <w:rsid w:val="00643821"/>
    <w:rsid w:val="00644433"/>
    <w:rsid w:val="00645073"/>
    <w:rsid w:val="00646EB8"/>
    <w:rsid w:val="00647306"/>
    <w:rsid w:val="00650D69"/>
    <w:rsid w:val="0065173F"/>
    <w:rsid w:val="006528DA"/>
    <w:rsid w:val="0065384A"/>
    <w:rsid w:val="00655382"/>
    <w:rsid w:val="006555E1"/>
    <w:rsid w:val="0065566D"/>
    <w:rsid w:val="00656446"/>
    <w:rsid w:val="0065768B"/>
    <w:rsid w:val="00660B36"/>
    <w:rsid w:val="00660E39"/>
    <w:rsid w:val="00662F97"/>
    <w:rsid w:val="0066609D"/>
    <w:rsid w:val="00667EB0"/>
    <w:rsid w:val="006705DC"/>
    <w:rsid w:val="00670EE5"/>
    <w:rsid w:val="006712ED"/>
    <w:rsid w:val="00671325"/>
    <w:rsid w:val="006720B6"/>
    <w:rsid w:val="00673681"/>
    <w:rsid w:val="00673C3C"/>
    <w:rsid w:val="00675B53"/>
    <w:rsid w:val="00676608"/>
    <w:rsid w:val="006769C2"/>
    <w:rsid w:val="00676CB9"/>
    <w:rsid w:val="0067725A"/>
    <w:rsid w:val="00677678"/>
    <w:rsid w:val="006811C7"/>
    <w:rsid w:val="00681322"/>
    <w:rsid w:val="00682BB3"/>
    <w:rsid w:val="006835D4"/>
    <w:rsid w:val="00683CC0"/>
    <w:rsid w:val="00684C75"/>
    <w:rsid w:val="006853DF"/>
    <w:rsid w:val="00686892"/>
    <w:rsid w:val="00690DF9"/>
    <w:rsid w:val="006913E7"/>
    <w:rsid w:val="00692643"/>
    <w:rsid w:val="00692F02"/>
    <w:rsid w:val="00693106"/>
    <w:rsid w:val="00693718"/>
    <w:rsid w:val="00694206"/>
    <w:rsid w:val="00694D0F"/>
    <w:rsid w:val="006959F8"/>
    <w:rsid w:val="00696630"/>
    <w:rsid w:val="00697A27"/>
    <w:rsid w:val="00697CFA"/>
    <w:rsid w:val="006A00A7"/>
    <w:rsid w:val="006A0664"/>
    <w:rsid w:val="006A0B01"/>
    <w:rsid w:val="006A0B2E"/>
    <w:rsid w:val="006A145E"/>
    <w:rsid w:val="006A1710"/>
    <w:rsid w:val="006A2198"/>
    <w:rsid w:val="006A25DD"/>
    <w:rsid w:val="006A262A"/>
    <w:rsid w:val="006A292F"/>
    <w:rsid w:val="006A370B"/>
    <w:rsid w:val="006A37E1"/>
    <w:rsid w:val="006A3C22"/>
    <w:rsid w:val="006A4B4D"/>
    <w:rsid w:val="006A4D3A"/>
    <w:rsid w:val="006A5010"/>
    <w:rsid w:val="006A51BB"/>
    <w:rsid w:val="006A5BCE"/>
    <w:rsid w:val="006B0A79"/>
    <w:rsid w:val="006B0B7B"/>
    <w:rsid w:val="006B43C5"/>
    <w:rsid w:val="006B5080"/>
    <w:rsid w:val="006B6EC3"/>
    <w:rsid w:val="006B7BD4"/>
    <w:rsid w:val="006C09F0"/>
    <w:rsid w:val="006C0F23"/>
    <w:rsid w:val="006C2B6E"/>
    <w:rsid w:val="006C454B"/>
    <w:rsid w:val="006C7AB5"/>
    <w:rsid w:val="006D0205"/>
    <w:rsid w:val="006D0829"/>
    <w:rsid w:val="006D198E"/>
    <w:rsid w:val="006D1B94"/>
    <w:rsid w:val="006D3B4D"/>
    <w:rsid w:val="006D3D9E"/>
    <w:rsid w:val="006D4A6A"/>
    <w:rsid w:val="006D658B"/>
    <w:rsid w:val="006D75F8"/>
    <w:rsid w:val="006E4616"/>
    <w:rsid w:val="006E4C7A"/>
    <w:rsid w:val="006E4EBD"/>
    <w:rsid w:val="006E680B"/>
    <w:rsid w:val="006E7E8A"/>
    <w:rsid w:val="006F1019"/>
    <w:rsid w:val="006F1AC3"/>
    <w:rsid w:val="006F3E09"/>
    <w:rsid w:val="006F3F4B"/>
    <w:rsid w:val="006F4AE4"/>
    <w:rsid w:val="006F4E21"/>
    <w:rsid w:val="006F587C"/>
    <w:rsid w:val="006F72B5"/>
    <w:rsid w:val="00700463"/>
    <w:rsid w:val="00700A1D"/>
    <w:rsid w:val="00701419"/>
    <w:rsid w:val="007014BB"/>
    <w:rsid w:val="00701C66"/>
    <w:rsid w:val="007021AE"/>
    <w:rsid w:val="00702476"/>
    <w:rsid w:val="007029DC"/>
    <w:rsid w:val="00703464"/>
    <w:rsid w:val="0070442B"/>
    <w:rsid w:val="007047A5"/>
    <w:rsid w:val="007071C2"/>
    <w:rsid w:val="00711216"/>
    <w:rsid w:val="00711EC5"/>
    <w:rsid w:val="00714F56"/>
    <w:rsid w:val="00715356"/>
    <w:rsid w:val="007177A9"/>
    <w:rsid w:val="0072011D"/>
    <w:rsid w:val="0072086C"/>
    <w:rsid w:val="0072185A"/>
    <w:rsid w:val="00722967"/>
    <w:rsid w:val="00725816"/>
    <w:rsid w:val="00730F77"/>
    <w:rsid w:val="007316EF"/>
    <w:rsid w:val="00731E9F"/>
    <w:rsid w:val="00732CAD"/>
    <w:rsid w:val="00732D81"/>
    <w:rsid w:val="00732F77"/>
    <w:rsid w:val="00735251"/>
    <w:rsid w:val="007358BA"/>
    <w:rsid w:val="00735A02"/>
    <w:rsid w:val="00736265"/>
    <w:rsid w:val="007365C2"/>
    <w:rsid w:val="00737034"/>
    <w:rsid w:val="007400B2"/>
    <w:rsid w:val="00740A25"/>
    <w:rsid w:val="00740B75"/>
    <w:rsid w:val="00742C0C"/>
    <w:rsid w:val="0074320A"/>
    <w:rsid w:val="007438A7"/>
    <w:rsid w:val="00744795"/>
    <w:rsid w:val="00744806"/>
    <w:rsid w:val="00745BB5"/>
    <w:rsid w:val="00750E64"/>
    <w:rsid w:val="00750FCD"/>
    <w:rsid w:val="007519EA"/>
    <w:rsid w:val="00751B69"/>
    <w:rsid w:val="00752E83"/>
    <w:rsid w:val="007549BF"/>
    <w:rsid w:val="007555F0"/>
    <w:rsid w:val="00755693"/>
    <w:rsid w:val="0075591B"/>
    <w:rsid w:val="007560E2"/>
    <w:rsid w:val="0075772B"/>
    <w:rsid w:val="00757DEC"/>
    <w:rsid w:val="00760660"/>
    <w:rsid w:val="00761D01"/>
    <w:rsid w:val="00761F7D"/>
    <w:rsid w:val="0076374B"/>
    <w:rsid w:val="00763F74"/>
    <w:rsid w:val="0076549D"/>
    <w:rsid w:val="00765522"/>
    <w:rsid w:val="0076644A"/>
    <w:rsid w:val="00766B55"/>
    <w:rsid w:val="00767990"/>
    <w:rsid w:val="007705C7"/>
    <w:rsid w:val="00772BA0"/>
    <w:rsid w:val="00773ED9"/>
    <w:rsid w:val="00775BE1"/>
    <w:rsid w:val="00777819"/>
    <w:rsid w:val="00777A19"/>
    <w:rsid w:val="0078105E"/>
    <w:rsid w:val="00782D8C"/>
    <w:rsid w:val="007835C5"/>
    <w:rsid w:val="00783EEA"/>
    <w:rsid w:val="0078429D"/>
    <w:rsid w:val="0078480B"/>
    <w:rsid w:val="00785E64"/>
    <w:rsid w:val="00786BFB"/>
    <w:rsid w:val="0078704A"/>
    <w:rsid w:val="00787471"/>
    <w:rsid w:val="00787502"/>
    <w:rsid w:val="0078785A"/>
    <w:rsid w:val="00787B6D"/>
    <w:rsid w:val="00790C2A"/>
    <w:rsid w:val="00790C8E"/>
    <w:rsid w:val="00790FE8"/>
    <w:rsid w:val="007911B2"/>
    <w:rsid w:val="00792AA3"/>
    <w:rsid w:val="00793190"/>
    <w:rsid w:val="00793DF0"/>
    <w:rsid w:val="00793E17"/>
    <w:rsid w:val="0079498F"/>
    <w:rsid w:val="0079581E"/>
    <w:rsid w:val="007979A6"/>
    <w:rsid w:val="007A1546"/>
    <w:rsid w:val="007A187B"/>
    <w:rsid w:val="007A2D0D"/>
    <w:rsid w:val="007A492F"/>
    <w:rsid w:val="007A50C7"/>
    <w:rsid w:val="007A7634"/>
    <w:rsid w:val="007A7CFC"/>
    <w:rsid w:val="007B1B53"/>
    <w:rsid w:val="007B238C"/>
    <w:rsid w:val="007B246A"/>
    <w:rsid w:val="007B2575"/>
    <w:rsid w:val="007B477F"/>
    <w:rsid w:val="007B4A6D"/>
    <w:rsid w:val="007B64A2"/>
    <w:rsid w:val="007B7367"/>
    <w:rsid w:val="007B7A72"/>
    <w:rsid w:val="007C1F50"/>
    <w:rsid w:val="007C27B4"/>
    <w:rsid w:val="007C2A8D"/>
    <w:rsid w:val="007C3350"/>
    <w:rsid w:val="007C395D"/>
    <w:rsid w:val="007C3E86"/>
    <w:rsid w:val="007C4110"/>
    <w:rsid w:val="007C4641"/>
    <w:rsid w:val="007C50B7"/>
    <w:rsid w:val="007C5629"/>
    <w:rsid w:val="007D01CE"/>
    <w:rsid w:val="007D0AC7"/>
    <w:rsid w:val="007D4C31"/>
    <w:rsid w:val="007D4D9C"/>
    <w:rsid w:val="007D4DE1"/>
    <w:rsid w:val="007D57F4"/>
    <w:rsid w:val="007D701B"/>
    <w:rsid w:val="007D74A2"/>
    <w:rsid w:val="007E068E"/>
    <w:rsid w:val="007E0E54"/>
    <w:rsid w:val="007E1059"/>
    <w:rsid w:val="007E1FD2"/>
    <w:rsid w:val="007E2CFF"/>
    <w:rsid w:val="007E5236"/>
    <w:rsid w:val="007E5673"/>
    <w:rsid w:val="007E5BA6"/>
    <w:rsid w:val="007E5DE9"/>
    <w:rsid w:val="007E5E82"/>
    <w:rsid w:val="007E6E03"/>
    <w:rsid w:val="007E6EE9"/>
    <w:rsid w:val="007F0330"/>
    <w:rsid w:val="007F21F3"/>
    <w:rsid w:val="007F2B8D"/>
    <w:rsid w:val="007F2B96"/>
    <w:rsid w:val="007F561F"/>
    <w:rsid w:val="007F64B7"/>
    <w:rsid w:val="00800257"/>
    <w:rsid w:val="0080088A"/>
    <w:rsid w:val="00801088"/>
    <w:rsid w:val="00801525"/>
    <w:rsid w:val="0080162A"/>
    <w:rsid w:val="00802356"/>
    <w:rsid w:val="00803C43"/>
    <w:rsid w:val="00804068"/>
    <w:rsid w:val="00805089"/>
    <w:rsid w:val="00807638"/>
    <w:rsid w:val="00807A8F"/>
    <w:rsid w:val="008117B0"/>
    <w:rsid w:val="00812260"/>
    <w:rsid w:val="00812FE5"/>
    <w:rsid w:val="00814174"/>
    <w:rsid w:val="00814B67"/>
    <w:rsid w:val="008152F2"/>
    <w:rsid w:val="008154CF"/>
    <w:rsid w:val="00815B43"/>
    <w:rsid w:val="008160DB"/>
    <w:rsid w:val="00816665"/>
    <w:rsid w:val="00816B04"/>
    <w:rsid w:val="008207E0"/>
    <w:rsid w:val="00820E5F"/>
    <w:rsid w:val="00821626"/>
    <w:rsid w:val="008247DB"/>
    <w:rsid w:val="00826978"/>
    <w:rsid w:val="008271DE"/>
    <w:rsid w:val="008303FD"/>
    <w:rsid w:val="0083069B"/>
    <w:rsid w:val="00830D13"/>
    <w:rsid w:val="00832BB6"/>
    <w:rsid w:val="00834172"/>
    <w:rsid w:val="008341D0"/>
    <w:rsid w:val="0083436E"/>
    <w:rsid w:val="00834E72"/>
    <w:rsid w:val="00835DA8"/>
    <w:rsid w:val="00835E38"/>
    <w:rsid w:val="008376E5"/>
    <w:rsid w:val="00837DDF"/>
    <w:rsid w:val="00840204"/>
    <w:rsid w:val="008409F2"/>
    <w:rsid w:val="00841602"/>
    <w:rsid w:val="00841B57"/>
    <w:rsid w:val="0084268B"/>
    <w:rsid w:val="00842BF8"/>
    <w:rsid w:val="00844E58"/>
    <w:rsid w:val="00850C2F"/>
    <w:rsid w:val="008510DD"/>
    <w:rsid w:val="00851371"/>
    <w:rsid w:val="00854B16"/>
    <w:rsid w:val="00854D38"/>
    <w:rsid w:val="00854F38"/>
    <w:rsid w:val="008561C2"/>
    <w:rsid w:val="008567BD"/>
    <w:rsid w:val="00856D8A"/>
    <w:rsid w:val="008607A1"/>
    <w:rsid w:val="00860EC6"/>
    <w:rsid w:val="0086113F"/>
    <w:rsid w:val="00862999"/>
    <w:rsid w:val="00863554"/>
    <w:rsid w:val="0086462E"/>
    <w:rsid w:val="0086474D"/>
    <w:rsid w:val="008648A7"/>
    <w:rsid w:val="00865924"/>
    <w:rsid w:val="00867078"/>
    <w:rsid w:val="0086712E"/>
    <w:rsid w:val="0087031F"/>
    <w:rsid w:val="00870795"/>
    <w:rsid w:val="00870C68"/>
    <w:rsid w:val="00870DF1"/>
    <w:rsid w:val="00871748"/>
    <w:rsid w:val="00872521"/>
    <w:rsid w:val="00873820"/>
    <w:rsid w:val="00873BD4"/>
    <w:rsid w:val="00874CC3"/>
    <w:rsid w:val="00874F54"/>
    <w:rsid w:val="00876864"/>
    <w:rsid w:val="00876A57"/>
    <w:rsid w:val="00877718"/>
    <w:rsid w:val="0088042F"/>
    <w:rsid w:val="008810AA"/>
    <w:rsid w:val="008818B6"/>
    <w:rsid w:val="008821AB"/>
    <w:rsid w:val="0088287E"/>
    <w:rsid w:val="00882898"/>
    <w:rsid w:val="008837FB"/>
    <w:rsid w:val="00884F44"/>
    <w:rsid w:val="00885C20"/>
    <w:rsid w:val="008871E6"/>
    <w:rsid w:val="00887859"/>
    <w:rsid w:val="0089022F"/>
    <w:rsid w:val="00890CCD"/>
    <w:rsid w:val="008927EC"/>
    <w:rsid w:val="008933FC"/>
    <w:rsid w:val="008935C3"/>
    <w:rsid w:val="0089367A"/>
    <w:rsid w:val="00893948"/>
    <w:rsid w:val="00895FB7"/>
    <w:rsid w:val="00896977"/>
    <w:rsid w:val="00897CED"/>
    <w:rsid w:val="008A11D3"/>
    <w:rsid w:val="008A1BF5"/>
    <w:rsid w:val="008A257B"/>
    <w:rsid w:val="008A4580"/>
    <w:rsid w:val="008A4709"/>
    <w:rsid w:val="008A4F44"/>
    <w:rsid w:val="008A5107"/>
    <w:rsid w:val="008A5786"/>
    <w:rsid w:val="008A5B95"/>
    <w:rsid w:val="008A64C1"/>
    <w:rsid w:val="008A7FAF"/>
    <w:rsid w:val="008B0A48"/>
    <w:rsid w:val="008B0AF8"/>
    <w:rsid w:val="008B1D79"/>
    <w:rsid w:val="008B27CF"/>
    <w:rsid w:val="008B4967"/>
    <w:rsid w:val="008B529E"/>
    <w:rsid w:val="008B60B9"/>
    <w:rsid w:val="008B6543"/>
    <w:rsid w:val="008C16C5"/>
    <w:rsid w:val="008C481D"/>
    <w:rsid w:val="008C766F"/>
    <w:rsid w:val="008C7B05"/>
    <w:rsid w:val="008D1C94"/>
    <w:rsid w:val="008D3ECA"/>
    <w:rsid w:val="008D6B9D"/>
    <w:rsid w:val="008D70F1"/>
    <w:rsid w:val="008E0C74"/>
    <w:rsid w:val="008E21CE"/>
    <w:rsid w:val="008E2AB7"/>
    <w:rsid w:val="008E2D65"/>
    <w:rsid w:val="008E3063"/>
    <w:rsid w:val="008E515E"/>
    <w:rsid w:val="008E5636"/>
    <w:rsid w:val="008E577C"/>
    <w:rsid w:val="008E60FD"/>
    <w:rsid w:val="008E7F6E"/>
    <w:rsid w:val="008F2156"/>
    <w:rsid w:val="008F2596"/>
    <w:rsid w:val="008F3214"/>
    <w:rsid w:val="008F486B"/>
    <w:rsid w:val="008F5F8A"/>
    <w:rsid w:val="008F68A2"/>
    <w:rsid w:val="008F68D4"/>
    <w:rsid w:val="008F75E2"/>
    <w:rsid w:val="00901041"/>
    <w:rsid w:val="00901696"/>
    <w:rsid w:val="00902CCB"/>
    <w:rsid w:val="0090412D"/>
    <w:rsid w:val="00905BAE"/>
    <w:rsid w:val="00907258"/>
    <w:rsid w:val="00910885"/>
    <w:rsid w:val="00911D78"/>
    <w:rsid w:val="00911E28"/>
    <w:rsid w:val="00912FE7"/>
    <w:rsid w:val="00916322"/>
    <w:rsid w:val="00916EEA"/>
    <w:rsid w:val="00925555"/>
    <w:rsid w:val="009261CF"/>
    <w:rsid w:val="00927213"/>
    <w:rsid w:val="0092737A"/>
    <w:rsid w:val="009273B5"/>
    <w:rsid w:val="00927B41"/>
    <w:rsid w:val="009319CE"/>
    <w:rsid w:val="00931BC8"/>
    <w:rsid w:val="009320D3"/>
    <w:rsid w:val="00934179"/>
    <w:rsid w:val="009357C1"/>
    <w:rsid w:val="00936CE4"/>
    <w:rsid w:val="00937372"/>
    <w:rsid w:val="00937384"/>
    <w:rsid w:val="009373B1"/>
    <w:rsid w:val="00937E44"/>
    <w:rsid w:val="00937FC2"/>
    <w:rsid w:val="009408E6"/>
    <w:rsid w:val="00940D29"/>
    <w:rsid w:val="00940DD0"/>
    <w:rsid w:val="009410D1"/>
    <w:rsid w:val="00941191"/>
    <w:rsid w:val="0094265F"/>
    <w:rsid w:val="0094291C"/>
    <w:rsid w:val="00942F03"/>
    <w:rsid w:val="009432A0"/>
    <w:rsid w:val="00944136"/>
    <w:rsid w:val="00944DF9"/>
    <w:rsid w:val="00945537"/>
    <w:rsid w:val="0094559A"/>
    <w:rsid w:val="00945932"/>
    <w:rsid w:val="00946678"/>
    <w:rsid w:val="009469A6"/>
    <w:rsid w:val="009508DF"/>
    <w:rsid w:val="0095137A"/>
    <w:rsid w:val="009522CE"/>
    <w:rsid w:val="00952DD4"/>
    <w:rsid w:val="0095333D"/>
    <w:rsid w:val="00953AD6"/>
    <w:rsid w:val="00954781"/>
    <w:rsid w:val="00954AD9"/>
    <w:rsid w:val="00956364"/>
    <w:rsid w:val="0095712A"/>
    <w:rsid w:val="0096074F"/>
    <w:rsid w:val="009618D6"/>
    <w:rsid w:val="009622D0"/>
    <w:rsid w:val="00962309"/>
    <w:rsid w:val="009629EF"/>
    <w:rsid w:val="00964146"/>
    <w:rsid w:val="00964CC2"/>
    <w:rsid w:val="00964DAA"/>
    <w:rsid w:val="009653FF"/>
    <w:rsid w:val="00965E2E"/>
    <w:rsid w:val="0096623E"/>
    <w:rsid w:val="009663B1"/>
    <w:rsid w:val="009665D7"/>
    <w:rsid w:val="009672AD"/>
    <w:rsid w:val="0096747A"/>
    <w:rsid w:val="009708B5"/>
    <w:rsid w:val="00972427"/>
    <w:rsid w:val="00973DF4"/>
    <w:rsid w:val="00974518"/>
    <w:rsid w:val="0097472B"/>
    <w:rsid w:val="00975A2A"/>
    <w:rsid w:val="009763F8"/>
    <w:rsid w:val="009769B5"/>
    <w:rsid w:val="009778E3"/>
    <w:rsid w:val="00980AE4"/>
    <w:rsid w:val="00981E0B"/>
    <w:rsid w:val="00982807"/>
    <w:rsid w:val="00984359"/>
    <w:rsid w:val="00984CA8"/>
    <w:rsid w:val="00986A8D"/>
    <w:rsid w:val="00987972"/>
    <w:rsid w:val="00992E7A"/>
    <w:rsid w:val="0099346E"/>
    <w:rsid w:val="00993C1A"/>
    <w:rsid w:val="009940CB"/>
    <w:rsid w:val="009944BB"/>
    <w:rsid w:val="00995969"/>
    <w:rsid w:val="00996A71"/>
    <w:rsid w:val="00997193"/>
    <w:rsid w:val="00997843"/>
    <w:rsid w:val="009A07FB"/>
    <w:rsid w:val="009A191E"/>
    <w:rsid w:val="009A2180"/>
    <w:rsid w:val="009A4102"/>
    <w:rsid w:val="009A49B2"/>
    <w:rsid w:val="009A633D"/>
    <w:rsid w:val="009B2200"/>
    <w:rsid w:val="009B2970"/>
    <w:rsid w:val="009B31D0"/>
    <w:rsid w:val="009B3FE5"/>
    <w:rsid w:val="009B49EF"/>
    <w:rsid w:val="009B4F9B"/>
    <w:rsid w:val="009B5A19"/>
    <w:rsid w:val="009C1F18"/>
    <w:rsid w:val="009C35F8"/>
    <w:rsid w:val="009C4F03"/>
    <w:rsid w:val="009C52A3"/>
    <w:rsid w:val="009C52E3"/>
    <w:rsid w:val="009C5509"/>
    <w:rsid w:val="009C5AD3"/>
    <w:rsid w:val="009C6612"/>
    <w:rsid w:val="009C6924"/>
    <w:rsid w:val="009C6EE6"/>
    <w:rsid w:val="009C7EB3"/>
    <w:rsid w:val="009C7F2B"/>
    <w:rsid w:val="009D156C"/>
    <w:rsid w:val="009D1BAC"/>
    <w:rsid w:val="009D25F1"/>
    <w:rsid w:val="009D3080"/>
    <w:rsid w:val="009D359D"/>
    <w:rsid w:val="009D4881"/>
    <w:rsid w:val="009D4A99"/>
    <w:rsid w:val="009D59CD"/>
    <w:rsid w:val="009D67C7"/>
    <w:rsid w:val="009D7BEE"/>
    <w:rsid w:val="009E00BE"/>
    <w:rsid w:val="009E0DCB"/>
    <w:rsid w:val="009E223D"/>
    <w:rsid w:val="009E2E4F"/>
    <w:rsid w:val="009E3C51"/>
    <w:rsid w:val="009E555B"/>
    <w:rsid w:val="009F00E6"/>
    <w:rsid w:val="009F1939"/>
    <w:rsid w:val="009F5AA4"/>
    <w:rsid w:val="009F6081"/>
    <w:rsid w:val="009F7B6C"/>
    <w:rsid w:val="00A01208"/>
    <w:rsid w:val="00A052CC"/>
    <w:rsid w:val="00A10E3C"/>
    <w:rsid w:val="00A13219"/>
    <w:rsid w:val="00A13F59"/>
    <w:rsid w:val="00A15202"/>
    <w:rsid w:val="00A15D56"/>
    <w:rsid w:val="00A170C9"/>
    <w:rsid w:val="00A178D1"/>
    <w:rsid w:val="00A20816"/>
    <w:rsid w:val="00A20FEB"/>
    <w:rsid w:val="00A21E87"/>
    <w:rsid w:val="00A22031"/>
    <w:rsid w:val="00A22035"/>
    <w:rsid w:val="00A235E4"/>
    <w:rsid w:val="00A24F59"/>
    <w:rsid w:val="00A25E91"/>
    <w:rsid w:val="00A27754"/>
    <w:rsid w:val="00A2776B"/>
    <w:rsid w:val="00A27EB8"/>
    <w:rsid w:val="00A305B5"/>
    <w:rsid w:val="00A3365F"/>
    <w:rsid w:val="00A34A94"/>
    <w:rsid w:val="00A361AF"/>
    <w:rsid w:val="00A36950"/>
    <w:rsid w:val="00A36A10"/>
    <w:rsid w:val="00A374F1"/>
    <w:rsid w:val="00A37A7F"/>
    <w:rsid w:val="00A40282"/>
    <w:rsid w:val="00A4034C"/>
    <w:rsid w:val="00A40784"/>
    <w:rsid w:val="00A40A36"/>
    <w:rsid w:val="00A41112"/>
    <w:rsid w:val="00A43258"/>
    <w:rsid w:val="00A44207"/>
    <w:rsid w:val="00A442F7"/>
    <w:rsid w:val="00A44F34"/>
    <w:rsid w:val="00A45787"/>
    <w:rsid w:val="00A4775B"/>
    <w:rsid w:val="00A50D75"/>
    <w:rsid w:val="00A5393C"/>
    <w:rsid w:val="00A53E01"/>
    <w:rsid w:val="00A554E2"/>
    <w:rsid w:val="00A55F88"/>
    <w:rsid w:val="00A56A5A"/>
    <w:rsid w:val="00A56B0A"/>
    <w:rsid w:val="00A60663"/>
    <w:rsid w:val="00A60AA6"/>
    <w:rsid w:val="00A611F3"/>
    <w:rsid w:val="00A61960"/>
    <w:rsid w:val="00A62072"/>
    <w:rsid w:val="00A625FA"/>
    <w:rsid w:val="00A651C2"/>
    <w:rsid w:val="00A65A3C"/>
    <w:rsid w:val="00A65EA1"/>
    <w:rsid w:val="00A65F00"/>
    <w:rsid w:val="00A6667A"/>
    <w:rsid w:val="00A6687A"/>
    <w:rsid w:val="00A66A7F"/>
    <w:rsid w:val="00A71EB7"/>
    <w:rsid w:val="00A74030"/>
    <w:rsid w:val="00A74057"/>
    <w:rsid w:val="00A742FB"/>
    <w:rsid w:val="00A74C8B"/>
    <w:rsid w:val="00A75C4F"/>
    <w:rsid w:val="00A80C15"/>
    <w:rsid w:val="00A82048"/>
    <w:rsid w:val="00A82866"/>
    <w:rsid w:val="00A839BC"/>
    <w:rsid w:val="00A84338"/>
    <w:rsid w:val="00A849F4"/>
    <w:rsid w:val="00A854F6"/>
    <w:rsid w:val="00A85F69"/>
    <w:rsid w:val="00A869E1"/>
    <w:rsid w:val="00A878F2"/>
    <w:rsid w:val="00A91624"/>
    <w:rsid w:val="00A92E32"/>
    <w:rsid w:val="00A93AF4"/>
    <w:rsid w:val="00A9603E"/>
    <w:rsid w:val="00A97247"/>
    <w:rsid w:val="00A972E0"/>
    <w:rsid w:val="00AA0367"/>
    <w:rsid w:val="00AA2322"/>
    <w:rsid w:val="00AA3AB3"/>
    <w:rsid w:val="00AA3C8D"/>
    <w:rsid w:val="00AA45CB"/>
    <w:rsid w:val="00AA5373"/>
    <w:rsid w:val="00AA53E4"/>
    <w:rsid w:val="00AA6F22"/>
    <w:rsid w:val="00AA6F39"/>
    <w:rsid w:val="00AB144C"/>
    <w:rsid w:val="00AB2C2D"/>
    <w:rsid w:val="00AB2C61"/>
    <w:rsid w:val="00AB40D4"/>
    <w:rsid w:val="00AB635D"/>
    <w:rsid w:val="00AB682A"/>
    <w:rsid w:val="00AB6C51"/>
    <w:rsid w:val="00AB7C3F"/>
    <w:rsid w:val="00AB7C9D"/>
    <w:rsid w:val="00AC04D6"/>
    <w:rsid w:val="00AC0D37"/>
    <w:rsid w:val="00AC16E9"/>
    <w:rsid w:val="00AC2363"/>
    <w:rsid w:val="00AC2D7D"/>
    <w:rsid w:val="00AC510C"/>
    <w:rsid w:val="00AC5C61"/>
    <w:rsid w:val="00AC7472"/>
    <w:rsid w:val="00AD07CD"/>
    <w:rsid w:val="00AD0911"/>
    <w:rsid w:val="00AD1048"/>
    <w:rsid w:val="00AD1416"/>
    <w:rsid w:val="00AD25D2"/>
    <w:rsid w:val="00AD3694"/>
    <w:rsid w:val="00AD3D5C"/>
    <w:rsid w:val="00AD4381"/>
    <w:rsid w:val="00AD44A9"/>
    <w:rsid w:val="00AD4E3F"/>
    <w:rsid w:val="00AD4EA7"/>
    <w:rsid w:val="00AD5931"/>
    <w:rsid w:val="00AD727E"/>
    <w:rsid w:val="00AD73A5"/>
    <w:rsid w:val="00AE0C51"/>
    <w:rsid w:val="00AE0DC6"/>
    <w:rsid w:val="00AE1154"/>
    <w:rsid w:val="00AE1B04"/>
    <w:rsid w:val="00AE3155"/>
    <w:rsid w:val="00AE318E"/>
    <w:rsid w:val="00AE4EFF"/>
    <w:rsid w:val="00AE6D6A"/>
    <w:rsid w:val="00AE7931"/>
    <w:rsid w:val="00AF037D"/>
    <w:rsid w:val="00AF0E13"/>
    <w:rsid w:val="00AF2641"/>
    <w:rsid w:val="00AF325D"/>
    <w:rsid w:val="00AF3A23"/>
    <w:rsid w:val="00AF3F48"/>
    <w:rsid w:val="00AF4971"/>
    <w:rsid w:val="00AF4E41"/>
    <w:rsid w:val="00AF60CC"/>
    <w:rsid w:val="00AF6517"/>
    <w:rsid w:val="00AF74B0"/>
    <w:rsid w:val="00AF7AAC"/>
    <w:rsid w:val="00AF7F52"/>
    <w:rsid w:val="00B01F86"/>
    <w:rsid w:val="00B0224E"/>
    <w:rsid w:val="00B03A3C"/>
    <w:rsid w:val="00B03EF2"/>
    <w:rsid w:val="00B043B8"/>
    <w:rsid w:val="00B06069"/>
    <w:rsid w:val="00B071C2"/>
    <w:rsid w:val="00B07293"/>
    <w:rsid w:val="00B07C7F"/>
    <w:rsid w:val="00B10B78"/>
    <w:rsid w:val="00B11480"/>
    <w:rsid w:val="00B11D33"/>
    <w:rsid w:val="00B14581"/>
    <w:rsid w:val="00B14BA1"/>
    <w:rsid w:val="00B15804"/>
    <w:rsid w:val="00B20228"/>
    <w:rsid w:val="00B20488"/>
    <w:rsid w:val="00B209E1"/>
    <w:rsid w:val="00B215B4"/>
    <w:rsid w:val="00B23F20"/>
    <w:rsid w:val="00B2578D"/>
    <w:rsid w:val="00B26292"/>
    <w:rsid w:val="00B2668B"/>
    <w:rsid w:val="00B26B75"/>
    <w:rsid w:val="00B27975"/>
    <w:rsid w:val="00B3132A"/>
    <w:rsid w:val="00B31942"/>
    <w:rsid w:val="00B32792"/>
    <w:rsid w:val="00B341C5"/>
    <w:rsid w:val="00B3511A"/>
    <w:rsid w:val="00B35911"/>
    <w:rsid w:val="00B36A3D"/>
    <w:rsid w:val="00B36FF9"/>
    <w:rsid w:val="00B37737"/>
    <w:rsid w:val="00B37AB6"/>
    <w:rsid w:val="00B40794"/>
    <w:rsid w:val="00B415E5"/>
    <w:rsid w:val="00B428EE"/>
    <w:rsid w:val="00B42E0E"/>
    <w:rsid w:val="00B434C4"/>
    <w:rsid w:val="00B453C9"/>
    <w:rsid w:val="00B455CA"/>
    <w:rsid w:val="00B46102"/>
    <w:rsid w:val="00B50BE3"/>
    <w:rsid w:val="00B50F5D"/>
    <w:rsid w:val="00B510A4"/>
    <w:rsid w:val="00B518D6"/>
    <w:rsid w:val="00B51949"/>
    <w:rsid w:val="00B51F2B"/>
    <w:rsid w:val="00B54EE1"/>
    <w:rsid w:val="00B55955"/>
    <w:rsid w:val="00B60EF9"/>
    <w:rsid w:val="00B61F78"/>
    <w:rsid w:val="00B6231B"/>
    <w:rsid w:val="00B62E16"/>
    <w:rsid w:val="00B63480"/>
    <w:rsid w:val="00B638E3"/>
    <w:rsid w:val="00B64D20"/>
    <w:rsid w:val="00B65996"/>
    <w:rsid w:val="00B70E94"/>
    <w:rsid w:val="00B722B6"/>
    <w:rsid w:val="00B72737"/>
    <w:rsid w:val="00B73C5E"/>
    <w:rsid w:val="00B74213"/>
    <w:rsid w:val="00B74F30"/>
    <w:rsid w:val="00B76B8D"/>
    <w:rsid w:val="00B77ABE"/>
    <w:rsid w:val="00B77D7E"/>
    <w:rsid w:val="00B77F27"/>
    <w:rsid w:val="00B827DC"/>
    <w:rsid w:val="00B8538F"/>
    <w:rsid w:val="00B873CB"/>
    <w:rsid w:val="00B8797C"/>
    <w:rsid w:val="00B917C4"/>
    <w:rsid w:val="00B92C0E"/>
    <w:rsid w:val="00B932F0"/>
    <w:rsid w:val="00B940F2"/>
    <w:rsid w:val="00B94109"/>
    <w:rsid w:val="00B95411"/>
    <w:rsid w:val="00B95EAD"/>
    <w:rsid w:val="00B96C3C"/>
    <w:rsid w:val="00B972ED"/>
    <w:rsid w:val="00BA08C7"/>
    <w:rsid w:val="00BA193C"/>
    <w:rsid w:val="00BA226E"/>
    <w:rsid w:val="00BA2908"/>
    <w:rsid w:val="00BA2C4F"/>
    <w:rsid w:val="00BA5BEB"/>
    <w:rsid w:val="00BA6DE8"/>
    <w:rsid w:val="00BA74D4"/>
    <w:rsid w:val="00BA756C"/>
    <w:rsid w:val="00BA7AA5"/>
    <w:rsid w:val="00BA7FF0"/>
    <w:rsid w:val="00BB1424"/>
    <w:rsid w:val="00BB15FA"/>
    <w:rsid w:val="00BB2EFF"/>
    <w:rsid w:val="00BB46E3"/>
    <w:rsid w:val="00BB57AF"/>
    <w:rsid w:val="00BB580C"/>
    <w:rsid w:val="00BB7945"/>
    <w:rsid w:val="00BB7E5F"/>
    <w:rsid w:val="00BC0C5C"/>
    <w:rsid w:val="00BC13A2"/>
    <w:rsid w:val="00BC1688"/>
    <w:rsid w:val="00BC2186"/>
    <w:rsid w:val="00BC34C3"/>
    <w:rsid w:val="00BC34D8"/>
    <w:rsid w:val="00BC4478"/>
    <w:rsid w:val="00BC491E"/>
    <w:rsid w:val="00BC6C90"/>
    <w:rsid w:val="00BC6F59"/>
    <w:rsid w:val="00BC7B7C"/>
    <w:rsid w:val="00BC7CE9"/>
    <w:rsid w:val="00BD0787"/>
    <w:rsid w:val="00BD0E30"/>
    <w:rsid w:val="00BD1450"/>
    <w:rsid w:val="00BD4B78"/>
    <w:rsid w:val="00BD6C40"/>
    <w:rsid w:val="00BD6D3A"/>
    <w:rsid w:val="00BD7C66"/>
    <w:rsid w:val="00BE17A1"/>
    <w:rsid w:val="00BE2159"/>
    <w:rsid w:val="00BE22EA"/>
    <w:rsid w:val="00BE2650"/>
    <w:rsid w:val="00BE456E"/>
    <w:rsid w:val="00BE6B29"/>
    <w:rsid w:val="00BE6CB0"/>
    <w:rsid w:val="00BF03C5"/>
    <w:rsid w:val="00BF0909"/>
    <w:rsid w:val="00BF2D2A"/>
    <w:rsid w:val="00BF4BF2"/>
    <w:rsid w:val="00BF4C91"/>
    <w:rsid w:val="00BF4DB1"/>
    <w:rsid w:val="00BF64E1"/>
    <w:rsid w:val="00BF652C"/>
    <w:rsid w:val="00BF7093"/>
    <w:rsid w:val="00BF79C1"/>
    <w:rsid w:val="00C01050"/>
    <w:rsid w:val="00C01B2F"/>
    <w:rsid w:val="00C02DAD"/>
    <w:rsid w:val="00C044CB"/>
    <w:rsid w:val="00C06BD2"/>
    <w:rsid w:val="00C07CD5"/>
    <w:rsid w:val="00C07F27"/>
    <w:rsid w:val="00C108A7"/>
    <w:rsid w:val="00C10E2D"/>
    <w:rsid w:val="00C10EBB"/>
    <w:rsid w:val="00C11991"/>
    <w:rsid w:val="00C1282E"/>
    <w:rsid w:val="00C1300D"/>
    <w:rsid w:val="00C133A2"/>
    <w:rsid w:val="00C13D50"/>
    <w:rsid w:val="00C13EFA"/>
    <w:rsid w:val="00C14C58"/>
    <w:rsid w:val="00C15BB9"/>
    <w:rsid w:val="00C17D84"/>
    <w:rsid w:val="00C217D8"/>
    <w:rsid w:val="00C2384C"/>
    <w:rsid w:val="00C23EFF"/>
    <w:rsid w:val="00C24478"/>
    <w:rsid w:val="00C24CD7"/>
    <w:rsid w:val="00C25671"/>
    <w:rsid w:val="00C27D50"/>
    <w:rsid w:val="00C30D6E"/>
    <w:rsid w:val="00C31180"/>
    <w:rsid w:val="00C3171B"/>
    <w:rsid w:val="00C3209A"/>
    <w:rsid w:val="00C32B5D"/>
    <w:rsid w:val="00C3404B"/>
    <w:rsid w:val="00C3440E"/>
    <w:rsid w:val="00C361FB"/>
    <w:rsid w:val="00C37A20"/>
    <w:rsid w:val="00C43B64"/>
    <w:rsid w:val="00C44D54"/>
    <w:rsid w:val="00C45631"/>
    <w:rsid w:val="00C4593C"/>
    <w:rsid w:val="00C468FE"/>
    <w:rsid w:val="00C470ED"/>
    <w:rsid w:val="00C4747B"/>
    <w:rsid w:val="00C5060A"/>
    <w:rsid w:val="00C51C25"/>
    <w:rsid w:val="00C51E86"/>
    <w:rsid w:val="00C52498"/>
    <w:rsid w:val="00C53E70"/>
    <w:rsid w:val="00C5525F"/>
    <w:rsid w:val="00C55387"/>
    <w:rsid w:val="00C575D0"/>
    <w:rsid w:val="00C60579"/>
    <w:rsid w:val="00C618E1"/>
    <w:rsid w:val="00C63F54"/>
    <w:rsid w:val="00C64470"/>
    <w:rsid w:val="00C655C2"/>
    <w:rsid w:val="00C6606F"/>
    <w:rsid w:val="00C67690"/>
    <w:rsid w:val="00C67B77"/>
    <w:rsid w:val="00C67BC3"/>
    <w:rsid w:val="00C67EF5"/>
    <w:rsid w:val="00C708C1"/>
    <w:rsid w:val="00C70C46"/>
    <w:rsid w:val="00C71D05"/>
    <w:rsid w:val="00C72812"/>
    <w:rsid w:val="00C73BE2"/>
    <w:rsid w:val="00C74A24"/>
    <w:rsid w:val="00C7552A"/>
    <w:rsid w:val="00C80463"/>
    <w:rsid w:val="00C80A8B"/>
    <w:rsid w:val="00C81ABE"/>
    <w:rsid w:val="00C823FF"/>
    <w:rsid w:val="00C834AC"/>
    <w:rsid w:val="00C83511"/>
    <w:rsid w:val="00C83761"/>
    <w:rsid w:val="00C83EB2"/>
    <w:rsid w:val="00C83F3C"/>
    <w:rsid w:val="00C84088"/>
    <w:rsid w:val="00C84AB2"/>
    <w:rsid w:val="00C85E9E"/>
    <w:rsid w:val="00C860CA"/>
    <w:rsid w:val="00C901CD"/>
    <w:rsid w:val="00C90260"/>
    <w:rsid w:val="00C90BA5"/>
    <w:rsid w:val="00C90E4B"/>
    <w:rsid w:val="00C91C52"/>
    <w:rsid w:val="00C92553"/>
    <w:rsid w:val="00C9411E"/>
    <w:rsid w:val="00C94D4F"/>
    <w:rsid w:val="00C95FC7"/>
    <w:rsid w:val="00C9684A"/>
    <w:rsid w:val="00CA000C"/>
    <w:rsid w:val="00CA19F1"/>
    <w:rsid w:val="00CA1A6B"/>
    <w:rsid w:val="00CA27BE"/>
    <w:rsid w:val="00CA4997"/>
    <w:rsid w:val="00CA5DBF"/>
    <w:rsid w:val="00CA5F3F"/>
    <w:rsid w:val="00CA605F"/>
    <w:rsid w:val="00CA6B68"/>
    <w:rsid w:val="00CA6B6C"/>
    <w:rsid w:val="00CA71D4"/>
    <w:rsid w:val="00CB041A"/>
    <w:rsid w:val="00CB3529"/>
    <w:rsid w:val="00CB4190"/>
    <w:rsid w:val="00CB5BBE"/>
    <w:rsid w:val="00CB5C42"/>
    <w:rsid w:val="00CB5F25"/>
    <w:rsid w:val="00CC16E0"/>
    <w:rsid w:val="00CC16E4"/>
    <w:rsid w:val="00CC27F6"/>
    <w:rsid w:val="00CC2902"/>
    <w:rsid w:val="00CC3A24"/>
    <w:rsid w:val="00CC3ABE"/>
    <w:rsid w:val="00CC44D9"/>
    <w:rsid w:val="00CC4610"/>
    <w:rsid w:val="00CC55EC"/>
    <w:rsid w:val="00CD14CD"/>
    <w:rsid w:val="00CD25E4"/>
    <w:rsid w:val="00CD406F"/>
    <w:rsid w:val="00CD459C"/>
    <w:rsid w:val="00CD69FC"/>
    <w:rsid w:val="00CD6D69"/>
    <w:rsid w:val="00CD7A0E"/>
    <w:rsid w:val="00CE0B3C"/>
    <w:rsid w:val="00CE14F9"/>
    <w:rsid w:val="00CE2005"/>
    <w:rsid w:val="00CE27B0"/>
    <w:rsid w:val="00CE3909"/>
    <w:rsid w:val="00CE51BC"/>
    <w:rsid w:val="00CE7B4B"/>
    <w:rsid w:val="00CE7CE6"/>
    <w:rsid w:val="00CF0C70"/>
    <w:rsid w:val="00CF16DE"/>
    <w:rsid w:val="00CF1CCE"/>
    <w:rsid w:val="00CF2677"/>
    <w:rsid w:val="00CF3406"/>
    <w:rsid w:val="00CF3CB0"/>
    <w:rsid w:val="00CF4678"/>
    <w:rsid w:val="00D00ABE"/>
    <w:rsid w:val="00D00E47"/>
    <w:rsid w:val="00D016CB"/>
    <w:rsid w:val="00D029B4"/>
    <w:rsid w:val="00D02A4C"/>
    <w:rsid w:val="00D03429"/>
    <w:rsid w:val="00D03C04"/>
    <w:rsid w:val="00D0445E"/>
    <w:rsid w:val="00D05085"/>
    <w:rsid w:val="00D05285"/>
    <w:rsid w:val="00D05F2C"/>
    <w:rsid w:val="00D06F4F"/>
    <w:rsid w:val="00D111A8"/>
    <w:rsid w:val="00D1332A"/>
    <w:rsid w:val="00D1417E"/>
    <w:rsid w:val="00D1444A"/>
    <w:rsid w:val="00D149A0"/>
    <w:rsid w:val="00D151BC"/>
    <w:rsid w:val="00D153CD"/>
    <w:rsid w:val="00D2051A"/>
    <w:rsid w:val="00D20C05"/>
    <w:rsid w:val="00D23387"/>
    <w:rsid w:val="00D27E08"/>
    <w:rsid w:val="00D31125"/>
    <w:rsid w:val="00D3136B"/>
    <w:rsid w:val="00D31795"/>
    <w:rsid w:val="00D31FE5"/>
    <w:rsid w:val="00D3222B"/>
    <w:rsid w:val="00D3258F"/>
    <w:rsid w:val="00D33CF0"/>
    <w:rsid w:val="00D350B6"/>
    <w:rsid w:val="00D354B4"/>
    <w:rsid w:val="00D36F96"/>
    <w:rsid w:val="00D40F16"/>
    <w:rsid w:val="00D412A3"/>
    <w:rsid w:val="00D416C0"/>
    <w:rsid w:val="00D4195E"/>
    <w:rsid w:val="00D41A5C"/>
    <w:rsid w:val="00D41DF0"/>
    <w:rsid w:val="00D4202B"/>
    <w:rsid w:val="00D43AEE"/>
    <w:rsid w:val="00D44A63"/>
    <w:rsid w:val="00D44AC7"/>
    <w:rsid w:val="00D44B2D"/>
    <w:rsid w:val="00D4576C"/>
    <w:rsid w:val="00D45D18"/>
    <w:rsid w:val="00D45EC2"/>
    <w:rsid w:val="00D468BF"/>
    <w:rsid w:val="00D46A10"/>
    <w:rsid w:val="00D46A67"/>
    <w:rsid w:val="00D501DE"/>
    <w:rsid w:val="00D51CAE"/>
    <w:rsid w:val="00D52F0D"/>
    <w:rsid w:val="00D53187"/>
    <w:rsid w:val="00D54C9B"/>
    <w:rsid w:val="00D55081"/>
    <w:rsid w:val="00D61BA4"/>
    <w:rsid w:val="00D637B6"/>
    <w:rsid w:val="00D63A18"/>
    <w:rsid w:val="00D64763"/>
    <w:rsid w:val="00D64C20"/>
    <w:rsid w:val="00D65B16"/>
    <w:rsid w:val="00D70957"/>
    <w:rsid w:val="00D71430"/>
    <w:rsid w:val="00D71CE6"/>
    <w:rsid w:val="00D72972"/>
    <w:rsid w:val="00D72FD1"/>
    <w:rsid w:val="00D74C98"/>
    <w:rsid w:val="00D76949"/>
    <w:rsid w:val="00D8100D"/>
    <w:rsid w:val="00D815D7"/>
    <w:rsid w:val="00D8184B"/>
    <w:rsid w:val="00D81F9F"/>
    <w:rsid w:val="00D824C2"/>
    <w:rsid w:val="00D900F0"/>
    <w:rsid w:val="00D9129A"/>
    <w:rsid w:val="00D92DB1"/>
    <w:rsid w:val="00D942DF"/>
    <w:rsid w:val="00D947D8"/>
    <w:rsid w:val="00D95ECF"/>
    <w:rsid w:val="00D965A6"/>
    <w:rsid w:val="00DA017B"/>
    <w:rsid w:val="00DA21E0"/>
    <w:rsid w:val="00DA2557"/>
    <w:rsid w:val="00DA2853"/>
    <w:rsid w:val="00DA3487"/>
    <w:rsid w:val="00DA3BCF"/>
    <w:rsid w:val="00DA3D6B"/>
    <w:rsid w:val="00DA4135"/>
    <w:rsid w:val="00DA4173"/>
    <w:rsid w:val="00DA4E5B"/>
    <w:rsid w:val="00DA6D02"/>
    <w:rsid w:val="00DA707A"/>
    <w:rsid w:val="00DA7696"/>
    <w:rsid w:val="00DB113B"/>
    <w:rsid w:val="00DB168F"/>
    <w:rsid w:val="00DB1BE2"/>
    <w:rsid w:val="00DB3C62"/>
    <w:rsid w:val="00DB3CC9"/>
    <w:rsid w:val="00DB4900"/>
    <w:rsid w:val="00DB51F0"/>
    <w:rsid w:val="00DB54D2"/>
    <w:rsid w:val="00DB5F54"/>
    <w:rsid w:val="00DB6162"/>
    <w:rsid w:val="00DB64E0"/>
    <w:rsid w:val="00DB6CE7"/>
    <w:rsid w:val="00DB7EAA"/>
    <w:rsid w:val="00DC183D"/>
    <w:rsid w:val="00DC1EDA"/>
    <w:rsid w:val="00DC33AC"/>
    <w:rsid w:val="00DC36AD"/>
    <w:rsid w:val="00DC4C05"/>
    <w:rsid w:val="00DC5330"/>
    <w:rsid w:val="00DC54D1"/>
    <w:rsid w:val="00DC5C95"/>
    <w:rsid w:val="00DC631C"/>
    <w:rsid w:val="00DC6887"/>
    <w:rsid w:val="00DC7ADF"/>
    <w:rsid w:val="00DC7CB5"/>
    <w:rsid w:val="00DD0119"/>
    <w:rsid w:val="00DD0121"/>
    <w:rsid w:val="00DD15F1"/>
    <w:rsid w:val="00DD17E5"/>
    <w:rsid w:val="00DD2012"/>
    <w:rsid w:val="00DD45FD"/>
    <w:rsid w:val="00DE2521"/>
    <w:rsid w:val="00DE2950"/>
    <w:rsid w:val="00DE29BD"/>
    <w:rsid w:val="00DE2BB1"/>
    <w:rsid w:val="00DE3816"/>
    <w:rsid w:val="00DE4A79"/>
    <w:rsid w:val="00DE61DF"/>
    <w:rsid w:val="00DE6286"/>
    <w:rsid w:val="00DE64DB"/>
    <w:rsid w:val="00DE6BF5"/>
    <w:rsid w:val="00DF16BD"/>
    <w:rsid w:val="00DF5020"/>
    <w:rsid w:val="00DF58E6"/>
    <w:rsid w:val="00DF5CF2"/>
    <w:rsid w:val="00DF6B45"/>
    <w:rsid w:val="00DF7715"/>
    <w:rsid w:val="00E015EB"/>
    <w:rsid w:val="00E0177F"/>
    <w:rsid w:val="00E0208E"/>
    <w:rsid w:val="00E027CB"/>
    <w:rsid w:val="00E038BF"/>
    <w:rsid w:val="00E03F78"/>
    <w:rsid w:val="00E043BE"/>
    <w:rsid w:val="00E046F2"/>
    <w:rsid w:val="00E050CE"/>
    <w:rsid w:val="00E0631F"/>
    <w:rsid w:val="00E06532"/>
    <w:rsid w:val="00E06949"/>
    <w:rsid w:val="00E07995"/>
    <w:rsid w:val="00E104F2"/>
    <w:rsid w:val="00E12AD9"/>
    <w:rsid w:val="00E12C50"/>
    <w:rsid w:val="00E12E80"/>
    <w:rsid w:val="00E13A4E"/>
    <w:rsid w:val="00E14299"/>
    <w:rsid w:val="00E153D4"/>
    <w:rsid w:val="00E174FE"/>
    <w:rsid w:val="00E1757F"/>
    <w:rsid w:val="00E20C51"/>
    <w:rsid w:val="00E22F6D"/>
    <w:rsid w:val="00E233A0"/>
    <w:rsid w:val="00E239F2"/>
    <w:rsid w:val="00E24688"/>
    <w:rsid w:val="00E25BD1"/>
    <w:rsid w:val="00E25BDE"/>
    <w:rsid w:val="00E311B1"/>
    <w:rsid w:val="00E31A07"/>
    <w:rsid w:val="00E31B72"/>
    <w:rsid w:val="00E31BCC"/>
    <w:rsid w:val="00E357E7"/>
    <w:rsid w:val="00E37BF5"/>
    <w:rsid w:val="00E404BD"/>
    <w:rsid w:val="00E4118E"/>
    <w:rsid w:val="00E41F88"/>
    <w:rsid w:val="00E462EB"/>
    <w:rsid w:val="00E46830"/>
    <w:rsid w:val="00E47A14"/>
    <w:rsid w:val="00E516E4"/>
    <w:rsid w:val="00E51CF9"/>
    <w:rsid w:val="00E52E0C"/>
    <w:rsid w:val="00E52FBC"/>
    <w:rsid w:val="00E53CC7"/>
    <w:rsid w:val="00E54100"/>
    <w:rsid w:val="00E573F6"/>
    <w:rsid w:val="00E577C2"/>
    <w:rsid w:val="00E60703"/>
    <w:rsid w:val="00E60F06"/>
    <w:rsid w:val="00E613D5"/>
    <w:rsid w:val="00E614A2"/>
    <w:rsid w:val="00E6282C"/>
    <w:rsid w:val="00E62A32"/>
    <w:rsid w:val="00E62FBC"/>
    <w:rsid w:val="00E64229"/>
    <w:rsid w:val="00E64706"/>
    <w:rsid w:val="00E64FA3"/>
    <w:rsid w:val="00E66A01"/>
    <w:rsid w:val="00E66FF6"/>
    <w:rsid w:val="00E6788F"/>
    <w:rsid w:val="00E67E02"/>
    <w:rsid w:val="00E721E2"/>
    <w:rsid w:val="00E7262D"/>
    <w:rsid w:val="00E727C0"/>
    <w:rsid w:val="00E74314"/>
    <w:rsid w:val="00E7626B"/>
    <w:rsid w:val="00E80031"/>
    <w:rsid w:val="00E80806"/>
    <w:rsid w:val="00E82544"/>
    <w:rsid w:val="00E82599"/>
    <w:rsid w:val="00E82C73"/>
    <w:rsid w:val="00E82D1A"/>
    <w:rsid w:val="00E831B1"/>
    <w:rsid w:val="00E833DF"/>
    <w:rsid w:val="00E838A1"/>
    <w:rsid w:val="00E85C92"/>
    <w:rsid w:val="00E86751"/>
    <w:rsid w:val="00E87062"/>
    <w:rsid w:val="00E90644"/>
    <w:rsid w:val="00E90BED"/>
    <w:rsid w:val="00E90F39"/>
    <w:rsid w:val="00E9343B"/>
    <w:rsid w:val="00E94096"/>
    <w:rsid w:val="00E949C3"/>
    <w:rsid w:val="00E94CC8"/>
    <w:rsid w:val="00E9799E"/>
    <w:rsid w:val="00E97FF7"/>
    <w:rsid w:val="00EA0852"/>
    <w:rsid w:val="00EA19CD"/>
    <w:rsid w:val="00EA1BEC"/>
    <w:rsid w:val="00EA1C80"/>
    <w:rsid w:val="00EA2DC2"/>
    <w:rsid w:val="00EA3507"/>
    <w:rsid w:val="00EA43D4"/>
    <w:rsid w:val="00EA4CFD"/>
    <w:rsid w:val="00EA6098"/>
    <w:rsid w:val="00EA6358"/>
    <w:rsid w:val="00EB02C9"/>
    <w:rsid w:val="00EB24D8"/>
    <w:rsid w:val="00EB2CF9"/>
    <w:rsid w:val="00EB3226"/>
    <w:rsid w:val="00EB5C0B"/>
    <w:rsid w:val="00EC02B6"/>
    <w:rsid w:val="00EC0315"/>
    <w:rsid w:val="00EC0C1A"/>
    <w:rsid w:val="00EC166C"/>
    <w:rsid w:val="00EC1B81"/>
    <w:rsid w:val="00ED0526"/>
    <w:rsid w:val="00ED0891"/>
    <w:rsid w:val="00ED1D81"/>
    <w:rsid w:val="00ED22C5"/>
    <w:rsid w:val="00ED253D"/>
    <w:rsid w:val="00ED4F65"/>
    <w:rsid w:val="00ED516A"/>
    <w:rsid w:val="00ED639C"/>
    <w:rsid w:val="00ED7165"/>
    <w:rsid w:val="00EE31D6"/>
    <w:rsid w:val="00EE37A1"/>
    <w:rsid w:val="00EE45AE"/>
    <w:rsid w:val="00EE573D"/>
    <w:rsid w:val="00EE5B44"/>
    <w:rsid w:val="00EE7B83"/>
    <w:rsid w:val="00EF0D68"/>
    <w:rsid w:val="00EF2287"/>
    <w:rsid w:val="00EF5217"/>
    <w:rsid w:val="00F03013"/>
    <w:rsid w:val="00F0327E"/>
    <w:rsid w:val="00F0333B"/>
    <w:rsid w:val="00F03617"/>
    <w:rsid w:val="00F05A91"/>
    <w:rsid w:val="00F05BE8"/>
    <w:rsid w:val="00F065A6"/>
    <w:rsid w:val="00F06F62"/>
    <w:rsid w:val="00F072AF"/>
    <w:rsid w:val="00F07EC0"/>
    <w:rsid w:val="00F115B4"/>
    <w:rsid w:val="00F122CB"/>
    <w:rsid w:val="00F14A56"/>
    <w:rsid w:val="00F14E10"/>
    <w:rsid w:val="00F1672E"/>
    <w:rsid w:val="00F1689B"/>
    <w:rsid w:val="00F16B59"/>
    <w:rsid w:val="00F21B43"/>
    <w:rsid w:val="00F22AFE"/>
    <w:rsid w:val="00F22FA7"/>
    <w:rsid w:val="00F22FC8"/>
    <w:rsid w:val="00F23218"/>
    <w:rsid w:val="00F2402D"/>
    <w:rsid w:val="00F248DD"/>
    <w:rsid w:val="00F26E8A"/>
    <w:rsid w:val="00F303B0"/>
    <w:rsid w:val="00F30428"/>
    <w:rsid w:val="00F30794"/>
    <w:rsid w:val="00F31CD5"/>
    <w:rsid w:val="00F31D84"/>
    <w:rsid w:val="00F32251"/>
    <w:rsid w:val="00F32D22"/>
    <w:rsid w:val="00F32DDB"/>
    <w:rsid w:val="00F3300F"/>
    <w:rsid w:val="00F33493"/>
    <w:rsid w:val="00F34AEC"/>
    <w:rsid w:val="00F35344"/>
    <w:rsid w:val="00F40DD0"/>
    <w:rsid w:val="00F40E8B"/>
    <w:rsid w:val="00F41E84"/>
    <w:rsid w:val="00F43B0D"/>
    <w:rsid w:val="00F453C9"/>
    <w:rsid w:val="00F469BA"/>
    <w:rsid w:val="00F46DAF"/>
    <w:rsid w:val="00F472D5"/>
    <w:rsid w:val="00F4751D"/>
    <w:rsid w:val="00F5153C"/>
    <w:rsid w:val="00F51BA0"/>
    <w:rsid w:val="00F5453F"/>
    <w:rsid w:val="00F56284"/>
    <w:rsid w:val="00F5640E"/>
    <w:rsid w:val="00F5739D"/>
    <w:rsid w:val="00F60A2D"/>
    <w:rsid w:val="00F60D89"/>
    <w:rsid w:val="00F60E53"/>
    <w:rsid w:val="00F60F0F"/>
    <w:rsid w:val="00F61E19"/>
    <w:rsid w:val="00F622E7"/>
    <w:rsid w:val="00F64C80"/>
    <w:rsid w:val="00F678B7"/>
    <w:rsid w:val="00F71F7F"/>
    <w:rsid w:val="00F7232C"/>
    <w:rsid w:val="00F726C6"/>
    <w:rsid w:val="00F7309E"/>
    <w:rsid w:val="00F7326F"/>
    <w:rsid w:val="00F739A5"/>
    <w:rsid w:val="00F74EEA"/>
    <w:rsid w:val="00F74F05"/>
    <w:rsid w:val="00F75CAD"/>
    <w:rsid w:val="00F76BA1"/>
    <w:rsid w:val="00F82051"/>
    <w:rsid w:val="00F83DDE"/>
    <w:rsid w:val="00F85820"/>
    <w:rsid w:val="00F86282"/>
    <w:rsid w:val="00F90A2F"/>
    <w:rsid w:val="00F9265A"/>
    <w:rsid w:val="00F927CA"/>
    <w:rsid w:val="00F93585"/>
    <w:rsid w:val="00F93BA8"/>
    <w:rsid w:val="00F96400"/>
    <w:rsid w:val="00F96CCE"/>
    <w:rsid w:val="00F97087"/>
    <w:rsid w:val="00FA14ED"/>
    <w:rsid w:val="00FA1592"/>
    <w:rsid w:val="00FA1B6D"/>
    <w:rsid w:val="00FA2D8C"/>
    <w:rsid w:val="00FA519A"/>
    <w:rsid w:val="00FA5699"/>
    <w:rsid w:val="00FA6B52"/>
    <w:rsid w:val="00FA71DF"/>
    <w:rsid w:val="00FA7BF4"/>
    <w:rsid w:val="00FB1425"/>
    <w:rsid w:val="00FB1AFC"/>
    <w:rsid w:val="00FB26B8"/>
    <w:rsid w:val="00FB2EF5"/>
    <w:rsid w:val="00FB3454"/>
    <w:rsid w:val="00FB3B7D"/>
    <w:rsid w:val="00FB56A8"/>
    <w:rsid w:val="00FB5C85"/>
    <w:rsid w:val="00FB72C0"/>
    <w:rsid w:val="00FC19FF"/>
    <w:rsid w:val="00FC211B"/>
    <w:rsid w:val="00FC2C48"/>
    <w:rsid w:val="00FC4FBB"/>
    <w:rsid w:val="00FC529D"/>
    <w:rsid w:val="00FC5544"/>
    <w:rsid w:val="00FC646C"/>
    <w:rsid w:val="00FD02B6"/>
    <w:rsid w:val="00FD168D"/>
    <w:rsid w:val="00FD1F69"/>
    <w:rsid w:val="00FD22D9"/>
    <w:rsid w:val="00FD3549"/>
    <w:rsid w:val="00FD36EE"/>
    <w:rsid w:val="00FD409F"/>
    <w:rsid w:val="00FD5C4D"/>
    <w:rsid w:val="00FD6636"/>
    <w:rsid w:val="00FD6B9D"/>
    <w:rsid w:val="00FD7574"/>
    <w:rsid w:val="00FD7BCE"/>
    <w:rsid w:val="00FE1034"/>
    <w:rsid w:val="00FE14FA"/>
    <w:rsid w:val="00FE28E1"/>
    <w:rsid w:val="00FE29A0"/>
    <w:rsid w:val="00FE306A"/>
    <w:rsid w:val="00FE32CB"/>
    <w:rsid w:val="00FE3B4B"/>
    <w:rsid w:val="00FE3D41"/>
    <w:rsid w:val="00FE5ABC"/>
    <w:rsid w:val="00FE67AE"/>
    <w:rsid w:val="00FF0302"/>
    <w:rsid w:val="00FF0EC4"/>
    <w:rsid w:val="00FF12F7"/>
    <w:rsid w:val="00FF2906"/>
    <w:rsid w:val="00FF29B2"/>
    <w:rsid w:val="00FF3591"/>
    <w:rsid w:val="00FF4BA4"/>
    <w:rsid w:val="00FF5973"/>
    <w:rsid w:val="00FF6A8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9F"/>
    <w:rPr>
      <w:rFonts w:ascii="Arial" w:hAnsi="Arial"/>
      <w:sz w:val="24"/>
      <w:szCs w:val="24"/>
      <w:lang w:val="es-ES" w:eastAsia="es-ES"/>
    </w:rPr>
  </w:style>
  <w:style w:type="paragraph" w:styleId="Heading1">
    <w:name w:val="heading 1"/>
    <w:basedOn w:val="Normal"/>
    <w:next w:val="Normal"/>
    <w:link w:val="Heading1Char"/>
    <w:uiPriority w:val="99"/>
    <w:qFormat/>
    <w:rsid w:val="00D81F9F"/>
    <w:pPr>
      <w:keepNext/>
      <w:outlineLvl w:val="0"/>
    </w:pPr>
    <w:rPr>
      <w:b/>
      <w:sz w:val="20"/>
      <w:szCs w:val="20"/>
      <w:lang w:val="es-ES_tradnl"/>
    </w:rPr>
  </w:style>
  <w:style w:type="paragraph" w:styleId="Heading2">
    <w:name w:val="heading 2"/>
    <w:basedOn w:val="Normal"/>
    <w:next w:val="Normal"/>
    <w:link w:val="Heading2Char"/>
    <w:uiPriority w:val="99"/>
    <w:qFormat/>
    <w:rsid w:val="00D81F9F"/>
    <w:pPr>
      <w:keepNext/>
      <w:jc w:val="both"/>
      <w:outlineLvl w:val="1"/>
    </w:pPr>
    <w:rPr>
      <w:rFonts w:ascii="Times New Roman" w:hAnsi="Times New Roman"/>
      <w:b/>
      <w:sz w:val="20"/>
      <w:szCs w:val="20"/>
      <w:lang w:val="es-ES_tradnl"/>
    </w:rPr>
  </w:style>
  <w:style w:type="paragraph" w:styleId="Heading3">
    <w:name w:val="heading 3"/>
    <w:basedOn w:val="Normal"/>
    <w:next w:val="Normal"/>
    <w:link w:val="Heading3Char"/>
    <w:uiPriority w:val="99"/>
    <w:qFormat/>
    <w:rsid w:val="009763F8"/>
    <w:pPr>
      <w:keepNext/>
      <w:jc w:val="center"/>
      <w:outlineLvl w:val="2"/>
    </w:pPr>
    <w:rPr>
      <w:rFonts w:cs="Arial"/>
      <w:b/>
      <w:bCs/>
      <w:sz w:val="20"/>
      <w:szCs w:val="20"/>
    </w:rPr>
  </w:style>
  <w:style w:type="paragraph" w:styleId="Heading4">
    <w:name w:val="heading 4"/>
    <w:basedOn w:val="Normal"/>
    <w:next w:val="Normal"/>
    <w:link w:val="Heading4Char"/>
    <w:uiPriority w:val="99"/>
    <w:qFormat/>
    <w:rsid w:val="00D03C0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81F9F"/>
    <w:pPr>
      <w:keepNext/>
      <w:ind w:firstLine="708"/>
      <w:jc w:val="center"/>
      <w:outlineLvl w:val="4"/>
    </w:pPr>
    <w:rPr>
      <w:b/>
      <w:sz w:val="20"/>
      <w:szCs w:val="20"/>
    </w:rPr>
  </w:style>
  <w:style w:type="paragraph" w:styleId="Heading6">
    <w:name w:val="heading 6"/>
    <w:basedOn w:val="Normal"/>
    <w:next w:val="Normal"/>
    <w:link w:val="Heading6Char"/>
    <w:uiPriority w:val="99"/>
    <w:qFormat/>
    <w:rsid w:val="00DE3816"/>
    <w:pPr>
      <w:keepNext/>
      <w:numPr>
        <w:ilvl w:val="12"/>
      </w:numPr>
      <w:jc w:val="both"/>
      <w:outlineLvl w:val="5"/>
    </w:pPr>
    <w:rPr>
      <w:rFonts w:ascii="Arial Narrow" w:hAnsi="Arial Narrow" w:cs="Arial"/>
      <w:b/>
      <w:i/>
      <w:sz w:val="16"/>
      <w:szCs w:val="16"/>
    </w:rPr>
  </w:style>
  <w:style w:type="paragraph" w:styleId="Heading7">
    <w:name w:val="heading 7"/>
    <w:basedOn w:val="Normal"/>
    <w:next w:val="Normal"/>
    <w:link w:val="Heading7Char"/>
    <w:uiPriority w:val="99"/>
    <w:qFormat/>
    <w:rsid w:val="00677678"/>
    <w:pPr>
      <w:keepNext/>
      <w:overflowPunct w:val="0"/>
      <w:autoSpaceDE w:val="0"/>
      <w:autoSpaceDN w:val="0"/>
      <w:adjustRightInd w:val="0"/>
      <w:jc w:val="both"/>
      <w:textAlignment w:val="baseline"/>
      <w:outlineLvl w:val="6"/>
    </w:pPr>
    <w:rPr>
      <w:rFonts w:ascii="Arial Narrow" w:hAnsi="Arial Narrow" w:cs="Arial"/>
      <w:b/>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1C2"/>
    <w:rPr>
      <w:rFonts w:ascii="Cambria" w:hAnsi="Cambria" w:cs="Times New Roman"/>
      <w:b/>
      <w:bCs/>
      <w:kern w:val="32"/>
      <w:sz w:val="32"/>
      <w:szCs w:val="32"/>
      <w:lang w:val="es-ES" w:eastAsia="es-ES"/>
    </w:rPr>
  </w:style>
  <w:style w:type="character" w:customStyle="1" w:styleId="Heading2Char">
    <w:name w:val="Heading 2 Char"/>
    <w:basedOn w:val="DefaultParagraphFont"/>
    <w:link w:val="Heading2"/>
    <w:uiPriority w:val="99"/>
    <w:semiHidden/>
    <w:locked/>
    <w:rsid w:val="008561C2"/>
    <w:rPr>
      <w:rFonts w:ascii="Cambria" w:hAnsi="Cambria" w:cs="Times New Roman"/>
      <w:b/>
      <w:bCs/>
      <w:i/>
      <w:iCs/>
      <w:sz w:val="28"/>
      <w:szCs w:val="28"/>
      <w:lang w:val="es-ES" w:eastAsia="es-ES"/>
    </w:rPr>
  </w:style>
  <w:style w:type="character" w:customStyle="1" w:styleId="Heading3Char">
    <w:name w:val="Heading 3 Char"/>
    <w:basedOn w:val="DefaultParagraphFont"/>
    <w:link w:val="Heading3"/>
    <w:uiPriority w:val="99"/>
    <w:semiHidden/>
    <w:locked/>
    <w:rsid w:val="008561C2"/>
    <w:rPr>
      <w:rFonts w:ascii="Cambria" w:hAnsi="Cambria" w:cs="Times New Roman"/>
      <w:b/>
      <w:bCs/>
      <w:sz w:val="26"/>
      <w:szCs w:val="26"/>
      <w:lang w:val="es-ES" w:eastAsia="es-ES"/>
    </w:rPr>
  </w:style>
  <w:style w:type="character" w:customStyle="1" w:styleId="Heading4Char">
    <w:name w:val="Heading 4 Char"/>
    <w:basedOn w:val="DefaultParagraphFont"/>
    <w:link w:val="Heading4"/>
    <w:uiPriority w:val="99"/>
    <w:semiHidden/>
    <w:locked/>
    <w:rsid w:val="008561C2"/>
    <w:rPr>
      <w:rFonts w:ascii="Calibri" w:hAnsi="Calibri" w:cs="Times New Roman"/>
      <w:b/>
      <w:bCs/>
      <w:sz w:val="28"/>
      <w:szCs w:val="28"/>
      <w:lang w:val="es-ES" w:eastAsia="es-ES"/>
    </w:rPr>
  </w:style>
  <w:style w:type="character" w:customStyle="1" w:styleId="Heading5Char">
    <w:name w:val="Heading 5 Char"/>
    <w:basedOn w:val="DefaultParagraphFont"/>
    <w:link w:val="Heading5"/>
    <w:uiPriority w:val="99"/>
    <w:semiHidden/>
    <w:locked/>
    <w:rsid w:val="008561C2"/>
    <w:rPr>
      <w:rFonts w:ascii="Calibri" w:hAnsi="Calibri" w:cs="Times New Roman"/>
      <w:b/>
      <w:bCs/>
      <w:i/>
      <w:iCs/>
      <w:sz w:val="26"/>
      <w:szCs w:val="26"/>
      <w:lang w:val="es-ES" w:eastAsia="es-ES"/>
    </w:rPr>
  </w:style>
  <w:style w:type="character" w:customStyle="1" w:styleId="Heading6Char">
    <w:name w:val="Heading 6 Char"/>
    <w:basedOn w:val="DefaultParagraphFont"/>
    <w:link w:val="Heading6"/>
    <w:uiPriority w:val="99"/>
    <w:semiHidden/>
    <w:locked/>
    <w:rsid w:val="008561C2"/>
    <w:rPr>
      <w:rFonts w:ascii="Calibri" w:hAnsi="Calibri" w:cs="Times New Roman"/>
      <w:b/>
      <w:bCs/>
      <w:lang w:val="es-ES" w:eastAsia="es-ES"/>
    </w:rPr>
  </w:style>
  <w:style w:type="character" w:customStyle="1" w:styleId="Heading7Char">
    <w:name w:val="Heading 7 Char"/>
    <w:basedOn w:val="DefaultParagraphFont"/>
    <w:link w:val="Heading7"/>
    <w:uiPriority w:val="99"/>
    <w:semiHidden/>
    <w:locked/>
    <w:rsid w:val="008561C2"/>
    <w:rPr>
      <w:rFonts w:ascii="Calibri" w:hAnsi="Calibri" w:cs="Times New Roman"/>
      <w:sz w:val="24"/>
      <w:szCs w:val="24"/>
      <w:lang w:val="es-ES" w:eastAsia="es-ES"/>
    </w:rPr>
  </w:style>
  <w:style w:type="paragraph" w:styleId="BodyTextIndent2">
    <w:name w:val="Body Text Indent 2"/>
    <w:basedOn w:val="Normal"/>
    <w:link w:val="BodyTextIndent2Char"/>
    <w:uiPriority w:val="99"/>
    <w:rsid w:val="00D81F9F"/>
    <w:pPr>
      <w:ind w:left="360"/>
      <w:jc w:val="both"/>
    </w:pPr>
    <w:rPr>
      <w:sz w:val="22"/>
      <w:szCs w:val="20"/>
      <w:lang w:val="es-ES_tradnl"/>
    </w:rPr>
  </w:style>
  <w:style w:type="character" w:customStyle="1" w:styleId="BodyTextIndent2Char">
    <w:name w:val="Body Text Indent 2 Char"/>
    <w:basedOn w:val="DefaultParagraphFont"/>
    <w:link w:val="BodyTextIndent2"/>
    <w:uiPriority w:val="99"/>
    <w:semiHidden/>
    <w:locked/>
    <w:rsid w:val="008561C2"/>
    <w:rPr>
      <w:rFonts w:ascii="Arial" w:hAnsi="Arial" w:cs="Times New Roman"/>
      <w:sz w:val="24"/>
      <w:szCs w:val="24"/>
      <w:lang w:val="es-ES" w:eastAsia="es-ES"/>
    </w:rPr>
  </w:style>
  <w:style w:type="paragraph" w:customStyle="1" w:styleId="Nombredireccininterior">
    <w:name w:val="Nombre dirección interior"/>
    <w:basedOn w:val="Normal"/>
    <w:uiPriority w:val="99"/>
    <w:rsid w:val="00D81F9F"/>
    <w:rPr>
      <w:sz w:val="22"/>
      <w:szCs w:val="20"/>
      <w:lang w:val="es-ES_tradnl"/>
    </w:rPr>
  </w:style>
  <w:style w:type="paragraph" w:customStyle="1" w:styleId="Direccininterior">
    <w:name w:val="Dirección interior"/>
    <w:basedOn w:val="Normal"/>
    <w:uiPriority w:val="99"/>
    <w:rsid w:val="00D81F9F"/>
    <w:rPr>
      <w:sz w:val="22"/>
      <w:szCs w:val="20"/>
      <w:lang w:val="es-ES_tradnl"/>
    </w:rPr>
  </w:style>
  <w:style w:type="paragraph" w:styleId="BodyTextIndent">
    <w:name w:val="Body Text Indent"/>
    <w:basedOn w:val="Normal"/>
    <w:link w:val="BodyTextIndentChar"/>
    <w:uiPriority w:val="99"/>
    <w:rsid w:val="00D81F9F"/>
    <w:pPr>
      <w:ind w:firstLine="708"/>
      <w:jc w:val="both"/>
    </w:pPr>
    <w:rPr>
      <w:sz w:val="22"/>
      <w:szCs w:val="20"/>
    </w:rPr>
  </w:style>
  <w:style w:type="character" w:customStyle="1" w:styleId="BodyTextIndentChar">
    <w:name w:val="Body Text Indent Char"/>
    <w:basedOn w:val="DefaultParagraphFont"/>
    <w:link w:val="BodyTextIndent"/>
    <w:uiPriority w:val="99"/>
    <w:locked/>
    <w:rsid w:val="00497A7C"/>
    <w:rPr>
      <w:rFonts w:ascii="Arial" w:hAnsi="Arial" w:cs="Times New Roman"/>
      <w:sz w:val="22"/>
      <w:lang w:val="es-ES" w:eastAsia="es-ES"/>
    </w:rPr>
  </w:style>
  <w:style w:type="paragraph" w:styleId="BodyTextIndent3">
    <w:name w:val="Body Text Indent 3"/>
    <w:basedOn w:val="Normal"/>
    <w:link w:val="BodyTextIndent3Char"/>
    <w:uiPriority w:val="99"/>
    <w:rsid w:val="00D81F9F"/>
    <w:pPr>
      <w:ind w:firstLine="708"/>
      <w:jc w:val="both"/>
    </w:pPr>
  </w:style>
  <w:style w:type="character" w:customStyle="1" w:styleId="BodyTextIndent3Char">
    <w:name w:val="Body Text Indent 3 Char"/>
    <w:basedOn w:val="DefaultParagraphFont"/>
    <w:link w:val="BodyTextIndent3"/>
    <w:uiPriority w:val="99"/>
    <w:semiHidden/>
    <w:locked/>
    <w:rsid w:val="008561C2"/>
    <w:rPr>
      <w:rFonts w:ascii="Arial" w:hAnsi="Arial" w:cs="Times New Roman"/>
      <w:sz w:val="16"/>
      <w:szCs w:val="16"/>
      <w:lang w:val="es-ES" w:eastAsia="es-ES"/>
    </w:rPr>
  </w:style>
  <w:style w:type="paragraph" w:styleId="Header">
    <w:name w:val="header"/>
    <w:basedOn w:val="Normal"/>
    <w:link w:val="HeaderChar"/>
    <w:uiPriority w:val="99"/>
    <w:rsid w:val="00105902"/>
    <w:pPr>
      <w:tabs>
        <w:tab w:val="center" w:pos="4252"/>
        <w:tab w:val="right" w:pos="8504"/>
      </w:tabs>
    </w:pPr>
  </w:style>
  <w:style w:type="character" w:customStyle="1" w:styleId="HeaderChar">
    <w:name w:val="Header Char"/>
    <w:basedOn w:val="DefaultParagraphFont"/>
    <w:link w:val="Header"/>
    <w:uiPriority w:val="99"/>
    <w:semiHidden/>
    <w:locked/>
    <w:rsid w:val="008561C2"/>
    <w:rPr>
      <w:rFonts w:ascii="Arial" w:hAnsi="Arial" w:cs="Times New Roman"/>
      <w:sz w:val="24"/>
      <w:szCs w:val="24"/>
      <w:lang w:val="es-ES" w:eastAsia="es-ES"/>
    </w:rPr>
  </w:style>
  <w:style w:type="paragraph" w:styleId="Footer">
    <w:name w:val="footer"/>
    <w:basedOn w:val="Normal"/>
    <w:link w:val="FooterChar"/>
    <w:uiPriority w:val="99"/>
    <w:rsid w:val="00105902"/>
    <w:pPr>
      <w:tabs>
        <w:tab w:val="center" w:pos="4252"/>
        <w:tab w:val="right" w:pos="8504"/>
      </w:tabs>
    </w:pPr>
  </w:style>
  <w:style w:type="character" w:customStyle="1" w:styleId="FooterChar">
    <w:name w:val="Footer Char"/>
    <w:basedOn w:val="DefaultParagraphFont"/>
    <w:link w:val="Footer"/>
    <w:uiPriority w:val="99"/>
    <w:locked/>
    <w:rsid w:val="00D76949"/>
    <w:rPr>
      <w:rFonts w:ascii="Arial" w:hAnsi="Arial" w:cs="Times New Roman"/>
      <w:sz w:val="24"/>
      <w:szCs w:val="24"/>
      <w:lang w:val="es-ES" w:eastAsia="es-ES"/>
    </w:rPr>
  </w:style>
  <w:style w:type="paragraph" w:styleId="BalloonText">
    <w:name w:val="Balloon Text"/>
    <w:basedOn w:val="Normal"/>
    <w:link w:val="BalloonTextChar"/>
    <w:uiPriority w:val="99"/>
    <w:semiHidden/>
    <w:rsid w:val="00980A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1C2"/>
    <w:rPr>
      <w:rFonts w:cs="Times New Roman"/>
      <w:sz w:val="2"/>
      <w:lang w:val="es-ES" w:eastAsia="es-ES"/>
    </w:rPr>
  </w:style>
  <w:style w:type="paragraph" w:styleId="BodyText">
    <w:name w:val="Body Text"/>
    <w:basedOn w:val="Normal"/>
    <w:link w:val="BodyTextChar"/>
    <w:uiPriority w:val="99"/>
    <w:rsid w:val="00A15202"/>
    <w:pPr>
      <w:spacing w:after="120"/>
    </w:pPr>
  </w:style>
  <w:style w:type="character" w:customStyle="1" w:styleId="BodyTextChar">
    <w:name w:val="Body Text Char"/>
    <w:basedOn w:val="DefaultParagraphFont"/>
    <w:link w:val="BodyText"/>
    <w:uiPriority w:val="99"/>
    <w:locked/>
    <w:rsid w:val="00A5393C"/>
    <w:rPr>
      <w:rFonts w:ascii="Arial" w:hAnsi="Arial" w:cs="Times New Roman"/>
      <w:sz w:val="24"/>
      <w:szCs w:val="24"/>
    </w:rPr>
  </w:style>
  <w:style w:type="paragraph" w:styleId="BodyText3">
    <w:name w:val="Body Text 3"/>
    <w:basedOn w:val="Normal"/>
    <w:link w:val="BodyText3Char"/>
    <w:uiPriority w:val="99"/>
    <w:rsid w:val="00A15202"/>
    <w:pPr>
      <w:spacing w:after="120"/>
    </w:pPr>
    <w:rPr>
      <w:sz w:val="16"/>
      <w:szCs w:val="16"/>
    </w:rPr>
  </w:style>
  <w:style w:type="character" w:customStyle="1" w:styleId="BodyText3Char">
    <w:name w:val="Body Text 3 Char"/>
    <w:basedOn w:val="DefaultParagraphFont"/>
    <w:link w:val="BodyText3"/>
    <w:uiPriority w:val="99"/>
    <w:semiHidden/>
    <w:locked/>
    <w:rsid w:val="008561C2"/>
    <w:rPr>
      <w:rFonts w:ascii="Arial" w:hAnsi="Arial" w:cs="Times New Roman"/>
      <w:sz w:val="16"/>
      <w:szCs w:val="16"/>
      <w:lang w:val="es-ES" w:eastAsia="es-ES"/>
    </w:rPr>
  </w:style>
  <w:style w:type="paragraph" w:styleId="BodyText2">
    <w:name w:val="Body Text 2"/>
    <w:basedOn w:val="Normal"/>
    <w:link w:val="BodyText2Char"/>
    <w:uiPriority w:val="99"/>
    <w:rsid w:val="004B6118"/>
    <w:pPr>
      <w:jc w:val="both"/>
    </w:pPr>
    <w:rPr>
      <w:rFonts w:cs="Arial"/>
      <w:color w:val="0000FF"/>
      <w:sz w:val="20"/>
      <w:szCs w:val="20"/>
    </w:rPr>
  </w:style>
  <w:style w:type="character" w:customStyle="1" w:styleId="BodyText2Char">
    <w:name w:val="Body Text 2 Char"/>
    <w:basedOn w:val="DefaultParagraphFont"/>
    <w:link w:val="BodyText2"/>
    <w:uiPriority w:val="99"/>
    <w:semiHidden/>
    <w:locked/>
    <w:rsid w:val="008561C2"/>
    <w:rPr>
      <w:rFonts w:ascii="Arial" w:hAnsi="Arial" w:cs="Times New Roman"/>
      <w:sz w:val="24"/>
      <w:szCs w:val="24"/>
      <w:lang w:val="es-ES" w:eastAsia="es-ES"/>
    </w:rPr>
  </w:style>
  <w:style w:type="paragraph" w:styleId="NormalIndent">
    <w:name w:val="Normal Indent"/>
    <w:aliases w:val="Char Char Car Car,Char Char Car Car Car Car Car Car,Char Char Car Car Car Car Car Car Car Car,Char Char Car Car Car Car Car,Char Char Car Car Car Car,Sangría normal1"/>
    <w:basedOn w:val="Normal"/>
    <w:uiPriority w:val="99"/>
    <w:rsid w:val="004C0331"/>
    <w:pPr>
      <w:spacing w:after="240"/>
      <w:ind w:left="720"/>
      <w:jc w:val="both"/>
    </w:pPr>
    <w:rPr>
      <w:rFonts w:ascii="Times New Roman" w:hAnsi="Times New Roman"/>
      <w:szCs w:val="20"/>
      <w:lang w:val="es-ES_tradnl" w:eastAsia="zh-CN"/>
    </w:rPr>
  </w:style>
  <w:style w:type="table" w:styleId="TableGrid">
    <w:name w:val="Table Grid"/>
    <w:basedOn w:val="TableNormal"/>
    <w:uiPriority w:val="99"/>
    <w:rsid w:val="00757D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5333D"/>
    <w:rPr>
      <w:rFonts w:cs="Times New Roman"/>
    </w:rPr>
  </w:style>
  <w:style w:type="paragraph" w:customStyle="1" w:styleId="Car">
    <w:name w:val="Car"/>
    <w:basedOn w:val="Normal"/>
    <w:uiPriority w:val="99"/>
    <w:rsid w:val="0075772B"/>
    <w:pPr>
      <w:spacing w:after="160" w:line="240" w:lineRule="exact"/>
    </w:pPr>
    <w:rPr>
      <w:rFonts w:ascii="Tahoma" w:hAnsi="Tahoma"/>
      <w:sz w:val="20"/>
      <w:szCs w:val="20"/>
      <w:lang w:val="en-US" w:eastAsia="en-US"/>
    </w:rPr>
  </w:style>
  <w:style w:type="character" w:styleId="Hyperlink">
    <w:name w:val="Hyperlink"/>
    <w:basedOn w:val="DefaultParagraphFont"/>
    <w:uiPriority w:val="99"/>
    <w:rsid w:val="00061FAC"/>
    <w:rPr>
      <w:rFonts w:cs="Times New Roman"/>
      <w:color w:val="0000FF"/>
      <w:u w:val="single"/>
    </w:rPr>
  </w:style>
  <w:style w:type="paragraph" w:styleId="ListParagraph">
    <w:name w:val="List Paragraph"/>
    <w:basedOn w:val="Normal"/>
    <w:uiPriority w:val="99"/>
    <w:qFormat/>
    <w:rsid w:val="005B794B"/>
    <w:pPr>
      <w:ind w:left="708"/>
    </w:pPr>
    <w:rPr>
      <w:rFonts w:ascii="Times New Roman" w:hAnsi="Times New Roman"/>
      <w:lang w:val="es-ES_tradnl" w:eastAsia="es-ES_tradnl"/>
    </w:rPr>
  </w:style>
  <w:style w:type="paragraph" w:customStyle="1" w:styleId="Default">
    <w:name w:val="Default"/>
    <w:uiPriority w:val="99"/>
    <w:rsid w:val="00253CE8"/>
    <w:pPr>
      <w:autoSpaceDE w:val="0"/>
      <w:autoSpaceDN w:val="0"/>
      <w:adjustRightInd w:val="0"/>
    </w:pPr>
    <w:rPr>
      <w:rFonts w:ascii="Calibri" w:hAnsi="Calibri" w:cs="Calibri"/>
      <w:color w:val="000000"/>
      <w:sz w:val="24"/>
      <w:szCs w:val="24"/>
    </w:rPr>
  </w:style>
  <w:style w:type="paragraph" w:customStyle="1" w:styleId="Pa6">
    <w:name w:val="Pa6"/>
    <w:basedOn w:val="Default"/>
    <w:next w:val="Default"/>
    <w:uiPriority w:val="99"/>
    <w:rsid w:val="00B14581"/>
    <w:pPr>
      <w:spacing w:line="201" w:lineRule="atLeast"/>
    </w:pPr>
    <w:rPr>
      <w:rFonts w:ascii="Arial" w:hAnsi="Arial" w:cs="Arial"/>
      <w:color w:val="auto"/>
    </w:rPr>
  </w:style>
  <w:style w:type="character" w:styleId="Emphasis">
    <w:name w:val="Emphasis"/>
    <w:basedOn w:val="DefaultParagraphFont"/>
    <w:uiPriority w:val="99"/>
    <w:qFormat/>
    <w:rsid w:val="00F9265A"/>
    <w:rPr>
      <w:rFonts w:cs="Times New Roman"/>
      <w:i/>
      <w:iCs/>
    </w:rPr>
  </w:style>
  <w:style w:type="character" w:styleId="Strong">
    <w:name w:val="Strong"/>
    <w:basedOn w:val="DefaultParagraphFont"/>
    <w:uiPriority w:val="99"/>
    <w:qFormat/>
    <w:rsid w:val="002130B2"/>
    <w:rPr>
      <w:rFonts w:cs="Times New Roman"/>
      <w:b/>
      <w:bCs/>
    </w:rPr>
  </w:style>
  <w:style w:type="character" w:customStyle="1" w:styleId="apple-converted-space">
    <w:name w:val="apple-converted-space"/>
    <w:basedOn w:val="DefaultParagraphFont"/>
    <w:uiPriority w:val="99"/>
    <w:rsid w:val="002130B2"/>
    <w:rPr>
      <w:rFonts w:cs="Times New Roman"/>
    </w:rPr>
  </w:style>
  <w:style w:type="character" w:customStyle="1" w:styleId="object">
    <w:name w:val="object"/>
    <w:basedOn w:val="DefaultParagraphFont"/>
    <w:uiPriority w:val="99"/>
    <w:rsid w:val="002130B2"/>
    <w:rPr>
      <w:rFonts w:cs="Times New Roman"/>
    </w:rPr>
  </w:style>
  <w:style w:type="paragraph" w:styleId="List">
    <w:name w:val="List"/>
    <w:basedOn w:val="Normal"/>
    <w:uiPriority w:val="99"/>
    <w:rsid w:val="00497A7C"/>
    <w:pPr>
      <w:ind w:left="283" w:hanging="283"/>
      <w:contextualSpacing/>
    </w:pPr>
  </w:style>
  <w:style w:type="paragraph" w:styleId="ListBullet2">
    <w:name w:val="List Bullet 2"/>
    <w:basedOn w:val="Normal"/>
    <w:uiPriority w:val="99"/>
    <w:rsid w:val="00497A7C"/>
    <w:pPr>
      <w:tabs>
        <w:tab w:val="num" w:pos="643"/>
      </w:tabs>
      <w:ind w:left="643" w:hanging="360"/>
      <w:contextualSpacing/>
    </w:pPr>
  </w:style>
  <w:style w:type="paragraph" w:styleId="Caption">
    <w:name w:val="caption"/>
    <w:basedOn w:val="Normal"/>
    <w:next w:val="Normal"/>
    <w:uiPriority w:val="99"/>
    <w:qFormat/>
    <w:rsid w:val="00497A7C"/>
    <w:pPr>
      <w:spacing w:after="200"/>
    </w:pPr>
    <w:rPr>
      <w:b/>
      <w:bCs/>
      <w:color w:val="4F81BD"/>
      <w:sz w:val="18"/>
      <w:szCs w:val="18"/>
    </w:rPr>
  </w:style>
  <w:style w:type="paragraph" w:styleId="BodyTextFirstIndent">
    <w:name w:val="Body Text First Indent"/>
    <w:basedOn w:val="BodyText"/>
    <w:link w:val="BodyTextFirstIndentChar"/>
    <w:uiPriority w:val="99"/>
    <w:rsid w:val="00497A7C"/>
    <w:pPr>
      <w:spacing w:after="0"/>
      <w:ind w:firstLine="360"/>
    </w:pPr>
  </w:style>
  <w:style w:type="character" w:customStyle="1" w:styleId="BodyTextFirstIndentChar">
    <w:name w:val="Body Text First Indent Char"/>
    <w:basedOn w:val="BodyTextChar"/>
    <w:link w:val="BodyTextFirstIndent"/>
    <w:uiPriority w:val="99"/>
    <w:locked/>
    <w:rsid w:val="00497A7C"/>
    <w:rPr>
      <w:lang w:val="es-ES" w:eastAsia="es-ES"/>
    </w:rPr>
  </w:style>
  <w:style w:type="paragraph" w:styleId="BodyTextFirstIndent2">
    <w:name w:val="Body Text First Indent 2"/>
    <w:basedOn w:val="BodyTextIndent"/>
    <w:link w:val="BodyTextFirstIndent2Char"/>
    <w:uiPriority w:val="99"/>
    <w:rsid w:val="00497A7C"/>
    <w:pPr>
      <w:ind w:left="360" w:firstLine="360"/>
      <w:jc w:val="left"/>
    </w:pPr>
    <w:rPr>
      <w:sz w:val="24"/>
      <w:szCs w:val="24"/>
    </w:rPr>
  </w:style>
  <w:style w:type="character" w:customStyle="1" w:styleId="BodyTextFirstIndent2Char">
    <w:name w:val="Body Text First Indent 2 Char"/>
    <w:basedOn w:val="BodyTextIndentChar"/>
    <w:link w:val="BodyTextFirstIndent2"/>
    <w:uiPriority w:val="99"/>
    <w:locked/>
    <w:rsid w:val="00497A7C"/>
  </w:style>
  <w:style w:type="paragraph" w:customStyle="1" w:styleId="Apartado1ernivel">
    <w:name w:val="Apartado 1er nivel"/>
    <w:basedOn w:val="Normal"/>
    <w:link w:val="Apartado1ernivelCar"/>
    <w:uiPriority w:val="99"/>
    <w:rsid w:val="003F101C"/>
    <w:pPr>
      <w:tabs>
        <w:tab w:val="left" w:pos="340"/>
        <w:tab w:val="left" w:pos="397"/>
      </w:tabs>
      <w:spacing w:before="120" w:after="80" w:line="360" w:lineRule="exact"/>
      <w:ind w:left="360" w:hanging="360"/>
      <w:jc w:val="both"/>
    </w:pPr>
    <w:rPr>
      <w:rFonts w:ascii="Verdana" w:hAnsi="Verdana"/>
      <w:b/>
      <w:color w:val="002060"/>
      <w:sz w:val="20"/>
      <w:szCs w:val="20"/>
    </w:rPr>
  </w:style>
  <w:style w:type="paragraph" w:customStyle="1" w:styleId="Apartado2nivel">
    <w:name w:val="Apartado 2º nivel"/>
    <w:basedOn w:val="Normal"/>
    <w:link w:val="Apartado2nivelCar"/>
    <w:uiPriority w:val="99"/>
    <w:rsid w:val="003F101C"/>
    <w:pPr>
      <w:tabs>
        <w:tab w:val="left" w:pos="737"/>
      </w:tabs>
      <w:spacing w:before="120" w:after="80"/>
      <w:ind w:left="792" w:hanging="432"/>
      <w:jc w:val="both"/>
    </w:pPr>
    <w:rPr>
      <w:rFonts w:ascii="Verdana" w:hAnsi="Verdana"/>
      <w:b/>
      <w:color w:val="002060"/>
      <w:sz w:val="20"/>
      <w:szCs w:val="20"/>
    </w:rPr>
  </w:style>
  <w:style w:type="paragraph" w:customStyle="1" w:styleId="Apartado3ernivel">
    <w:name w:val="Apartado 3er nivel"/>
    <w:basedOn w:val="Normal"/>
    <w:link w:val="Apartado3ernivelCar"/>
    <w:uiPriority w:val="99"/>
    <w:rsid w:val="003F101C"/>
    <w:pPr>
      <w:keepLines/>
      <w:tabs>
        <w:tab w:val="left" w:pos="1276"/>
      </w:tabs>
      <w:spacing w:before="120" w:after="60"/>
      <w:ind w:left="1224" w:hanging="504"/>
      <w:jc w:val="both"/>
    </w:pPr>
    <w:rPr>
      <w:rFonts w:ascii="Verdana" w:hAnsi="Verdana"/>
      <w:color w:val="002060"/>
      <w:sz w:val="20"/>
      <w:szCs w:val="20"/>
    </w:rPr>
  </w:style>
  <w:style w:type="character" w:customStyle="1" w:styleId="Apartado2nivelCar">
    <w:name w:val="Apartado 2º nivel Car"/>
    <w:link w:val="Apartado2nivel"/>
    <w:uiPriority w:val="99"/>
    <w:locked/>
    <w:rsid w:val="003F101C"/>
    <w:rPr>
      <w:rFonts w:ascii="Verdana" w:hAnsi="Verdana"/>
      <w:b/>
      <w:color w:val="002060"/>
      <w:sz w:val="20"/>
      <w:lang w:val="es-ES" w:eastAsia="es-ES"/>
    </w:rPr>
  </w:style>
  <w:style w:type="paragraph" w:customStyle="1" w:styleId="Apartado4nivel">
    <w:name w:val="Apartado 4º nivel"/>
    <w:basedOn w:val="Normal"/>
    <w:link w:val="Apartado4nivelCar"/>
    <w:uiPriority w:val="99"/>
    <w:rsid w:val="003F101C"/>
    <w:pPr>
      <w:tabs>
        <w:tab w:val="left" w:pos="1588"/>
      </w:tabs>
      <w:spacing w:before="120" w:after="40"/>
      <w:ind w:left="1728" w:hanging="648"/>
      <w:jc w:val="both"/>
    </w:pPr>
    <w:rPr>
      <w:rFonts w:ascii="Verdana" w:hAnsi="Verdana"/>
      <w:b/>
      <w:color w:val="002060"/>
      <w:sz w:val="20"/>
      <w:szCs w:val="20"/>
    </w:rPr>
  </w:style>
  <w:style w:type="paragraph" w:customStyle="1" w:styleId="Prrafo">
    <w:name w:val="Párrafo"/>
    <w:basedOn w:val="Normal"/>
    <w:uiPriority w:val="99"/>
    <w:rsid w:val="003F101C"/>
    <w:pPr>
      <w:numPr>
        <w:numId w:val="15"/>
      </w:numPr>
      <w:spacing w:before="40" w:after="120" w:line="360" w:lineRule="exact"/>
      <w:jc w:val="both"/>
      <w:outlineLvl w:val="0"/>
    </w:pPr>
    <w:rPr>
      <w:sz w:val="22"/>
      <w:szCs w:val="22"/>
    </w:rPr>
  </w:style>
  <w:style w:type="character" w:customStyle="1" w:styleId="Apartado1ernivelCar">
    <w:name w:val="Apartado 1er nivel Car"/>
    <w:link w:val="Apartado1ernivel"/>
    <w:uiPriority w:val="99"/>
    <w:locked/>
    <w:rsid w:val="00B518D6"/>
    <w:rPr>
      <w:rFonts w:ascii="Verdana" w:hAnsi="Verdana"/>
      <w:b/>
      <w:color w:val="002060"/>
      <w:sz w:val="20"/>
      <w:lang w:val="es-ES" w:eastAsia="es-ES"/>
    </w:rPr>
  </w:style>
  <w:style w:type="character" w:customStyle="1" w:styleId="Apartado3ernivelCar">
    <w:name w:val="Apartado 3er nivel Car"/>
    <w:link w:val="Apartado3ernivel"/>
    <w:uiPriority w:val="99"/>
    <w:locked/>
    <w:rsid w:val="00B518D6"/>
    <w:rPr>
      <w:rFonts w:ascii="Verdana" w:hAnsi="Verdana"/>
      <w:color w:val="002060"/>
      <w:sz w:val="20"/>
      <w:lang w:val="es-ES" w:eastAsia="es-ES"/>
    </w:rPr>
  </w:style>
  <w:style w:type="paragraph" w:customStyle="1" w:styleId="TITULO">
    <w:name w:val="TITULO"/>
    <w:basedOn w:val="Normal"/>
    <w:link w:val="TITULOCar"/>
    <w:uiPriority w:val="99"/>
    <w:rsid w:val="00262BF5"/>
    <w:pPr>
      <w:pBdr>
        <w:top w:val="single" w:sz="4" w:space="1" w:color="auto"/>
        <w:bottom w:val="single" w:sz="4" w:space="1" w:color="auto"/>
      </w:pBdr>
      <w:spacing w:before="40" w:after="120" w:line="360" w:lineRule="exact"/>
      <w:jc w:val="center"/>
    </w:pPr>
    <w:rPr>
      <w:b/>
      <w:sz w:val="28"/>
      <w:szCs w:val="20"/>
      <w:lang w:val="es-ES_tradnl" w:eastAsia="es-ES_tradnl"/>
    </w:rPr>
  </w:style>
  <w:style w:type="character" w:customStyle="1" w:styleId="TITULOCar">
    <w:name w:val="TITULO Car"/>
    <w:link w:val="TITULO"/>
    <w:uiPriority w:val="99"/>
    <w:locked/>
    <w:rsid w:val="00262BF5"/>
    <w:rPr>
      <w:rFonts w:ascii="Arial" w:hAnsi="Arial"/>
      <w:b/>
      <w:sz w:val="28"/>
    </w:rPr>
  </w:style>
  <w:style w:type="paragraph" w:styleId="FootnoteText">
    <w:name w:val="footnote text"/>
    <w:basedOn w:val="Normal"/>
    <w:link w:val="FootnoteTextChar"/>
    <w:uiPriority w:val="99"/>
    <w:rsid w:val="00262BF5"/>
    <w:pPr>
      <w:spacing w:before="40" w:after="40"/>
      <w:jc w:val="both"/>
    </w:pPr>
    <w:rPr>
      <w:sz w:val="20"/>
      <w:szCs w:val="20"/>
    </w:rPr>
  </w:style>
  <w:style w:type="character" w:customStyle="1" w:styleId="FootnoteTextChar">
    <w:name w:val="Footnote Text Char"/>
    <w:basedOn w:val="DefaultParagraphFont"/>
    <w:link w:val="FootnoteText"/>
    <w:uiPriority w:val="99"/>
    <w:locked/>
    <w:rsid w:val="00262BF5"/>
    <w:rPr>
      <w:rFonts w:ascii="Arial" w:hAnsi="Arial" w:cs="Times New Roman"/>
    </w:rPr>
  </w:style>
  <w:style w:type="character" w:styleId="FootnoteReference">
    <w:name w:val="footnote reference"/>
    <w:basedOn w:val="DefaultParagraphFont"/>
    <w:uiPriority w:val="99"/>
    <w:rsid w:val="00262BF5"/>
    <w:rPr>
      <w:rFonts w:cs="Times New Roman"/>
      <w:vertAlign w:val="superscript"/>
    </w:rPr>
  </w:style>
  <w:style w:type="paragraph" w:styleId="NormalWeb">
    <w:name w:val="Normal (Web)"/>
    <w:basedOn w:val="Normal"/>
    <w:uiPriority w:val="99"/>
    <w:rsid w:val="00F05A91"/>
    <w:pPr>
      <w:spacing w:before="100" w:beforeAutospacing="1" w:after="119"/>
    </w:pPr>
    <w:rPr>
      <w:rFonts w:ascii="Times New Roman" w:hAnsi="Times New Roman"/>
      <w:lang w:val="es-ES_tradnl" w:eastAsia="es-ES_tradnl"/>
    </w:rPr>
  </w:style>
  <w:style w:type="character" w:customStyle="1" w:styleId="Apartado4nivelCar">
    <w:name w:val="Apartado 4º nivel Car"/>
    <w:link w:val="Apartado4nivel"/>
    <w:uiPriority w:val="99"/>
    <w:locked/>
    <w:rsid w:val="00F05A91"/>
    <w:rPr>
      <w:rFonts w:ascii="Verdana" w:hAnsi="Verdana"/>
      <w:b/>
      <w:color w:val="002060"/>
      <w:sz w:val="20"/>
      <w:lang w:val="es-ES" w:eastAsia="es-ES"/>
    </w:rPr>
  </w:style>
  <w:style w:type="paragraph" w:customStyle="1" w:styleId="Prrafodelista1">
    <w:name w:val="Párrafo de lista1"/>
    <w:basedOn w:val="Normal"/>
    <w:uiPriority w:val="99"/>
    <w:rsid w:val="00E14299"/>
    <w:pPr>
      <w:ind w:left="720"/>
      <w:contextualSpacing/>
    </w:pPr>
    <w:rPr>
      <w:rFonts w:ascii="Times New Roman" w:hAnsi="Times New Roman"/>
      <w:lang w:val="es-ES_tradnl" w:eastAsia="es-ES_tradnl"/>
    </w:rPr>
  </w:style>
  <w:style w:type="numbering" w:styleId="1ai">
    <w:name w:val="Outline List 1"/>
    <w:basedOn w:val="NoList"/>
    <w:uiPriority w:val="99"/>
    <w:semiHidden/>
    <w:unhideWhenUsed/>
    <w:locked/>
    <w:rsid w:val="008B1369"/>
    <w:pPr>
      <w:numPr>
        <w:numId w:val="14"/>
      </w:numPr>
    </w:pPr>
  </w:style>
</w:styles>
</file>

<file path=word/webSettings.xml><?xml version="1.0" encoding="utf-8"?>
<w:webSettings xmlns:r="http://schemas.openxmlformats.org/officeDocument/2006/relationships" xmlns:w="http://schemas.openxmlformats.org/wordprocessingml/2006/main">
  <w:divs>
    <w:div w:id="1940217119">
      <w:marLeft w:val="0"/>
      <w:marRight w:val="0"/>
      <w:marTop w:val="0"/>
      <w:marBottom w:val="0"/>
      <w:divBdr>
        <w:top w:val="none" w:sz="0" w:space="0" w:color="auto"/>
        <w:left w:val="none" w:sz="0" w:space="0" w:color="auto"/>
        <w:bottom w:val="none" w:sz="0" w:space="0" w:color="auto"/>
        <w:right w:val="none" w:sz="0" w:space="0" w:color="auto"/>
      </w:divBdr>
    </w:div>
    <w:div w:id="1940217120">
      <w:marLeft w:val="0"/>
      <w:marRight w:val="0"/>
      <w:marTop w:val="0"/>
      <w:marBottom w:val="0"/>
      <w:divBdr>
        <w:top w:val="none" w:sz="0" w:space="0" w:color="auto"/>
        <w:left w:val="none" w:sz="0" w:space="0" w:color="auto"/>
        <w:bottom w:val="none" w:sz="0" w:space="0" w:color="auto"/>
        <w:right w:val="none" w:sz="0" w:space="0" w:color="auto"/>
      </w:divBdr>
    </w:div>
    <w:div w:id="1940217121">
      <w:marLeft w:val="0"/>
      <w:marRight w:val="0"/>
      <w:marTop w:val="0"/>
      <w:marBottom w:val="0"/>
      <w:divBdr>
        <w:top w:val="none" w:sz="0" w:space="0" w:color="auto"/>
        <w:left w:val="none" w:sz="0" w:space="0" w:color="auto"/>
        <w:bottom w:val="none" w:sz="0" w:space="0" w:color="auto"/>
        <w:right w:val="none" w:sz="0" w:space="0" w:color="auto"/>
      </w:divBdr>
    </w:div>
    <w:div w:id="1940217122">
      <w:marLeft w:val="0"/>
      <w:marRight w:val="0"/>
      <w:marTop w:val="0"/>
      <w:marBottom w:val="0"/>
      <w:divBdr>
        <w:top w:val="none" w:sz="0" w:space="0" w:color="auto"/>
        <w:left w:val="none" w:sz="0" w:space="0" w:color="auto"/>
        <w:bottom w:val="none" w:sz="0" w:space="0" w:color="auto"/>
        <w:right w:val="none" w:sz="0" w:space="0" w:color="auto"/>
      </w:divBdr>
    </w:div>
    <w:div w:id="1940217123">
      <w:marLeft w:val="0"/>
      <w:marRight w:val="0"/>
      <w:marTop w:val="0"/>
      <w:marBottom w:val="0"/>
      <w:divBdr>
        <w:top w:val="none" w:sz="0" w:space="0" w:color="auto"/>
        <w:left w:val="none" w:sz="0" w:space="0" w:color="auto"/>
        <w:bottom w:val="none" w:sz="0" w:space="0" w:color="auto"/>
        <w:right w:val="none" w:sz="0" w:space="0" w:color="auto"/>
      </w:divBdr>
    </w:div>
    <w:div w:id="1940217124">
      <w:marLeft w:val="0"/>
      <w:marRight w:val="0"/>
      <w:marTop w:val="0"/>
      <w:marBottom w:val="0"/>
      <w:divBdr>
        <w:top w:val="none" w:sz="0" w:space="0" w:color="auto"/>
        <w:left w:val="none" w:sz="0" w:space="0" w:color="auto"/>
        <w:bottom w:val="none" w:sz="0" w:space="0" w:color="auto"/>
        <w:right w:val="none" w:sz="0" w:space="0" w:color="auto"/>
      </w:divBdr>
    </w:div>
    <w:div w:id="1940217125">
      <w:marLeft w:val="0"/>
      <w:marRight w:val="0"/>
      <w:marTop w:val="0"/>
      <w:marBottom w:val="0"/>
      <w:divBdr>
        <w:top w:val="none" w:sz="0" w:space="0" w:color="auto"/>
        <w:left w:val="none" w:sz="0" w:space="0" w:color="auto"/>
        <w:bottom w:val="none" w:sz="0" w:space="0" w:color="auto"/>
        <w:right w:val="none" w:sz="0" w:space="0" w:color="auto"/>
      </w:divBdr>
    </w:div>
    <w:div w:id="1940217126">
      <w:marLeft w:val="0"/>
      <w:marRight w:val="0"/>
      <w:marTop w:val="0"/>
      <w:marBottom w:val="0"/>
      <w:divBdr>
        <w:top w:val="none" w:sz="0" w:space="0" w:color="auto"/>
        <w:left w:val="none" w:sz="0" w:space="0" w:color="auto"/>
        <w:bottom w:val="none" w:sz="0" w:space="0" w:color="auto"/>
        <w:right w:val="none" w:sz="0" w:space="0" w:color="auto"/>
      </w:divBdr>
    </w:div>
    <w:div w:id="1940217127">
      <w:marLeft w:val="0"/>
      <w:marRight w:val="0"/>
      <w:marTop w:val="0"/>
      <w:marBottom w:val="0"/>
      <w:divBdr>
        <w:top w:val="none" w:sz="0" w:space="0" w:color="auto"/>
        <w:left w:val="none" w:sz="0" w:space="0" w:color="auto"/>
        <w:bottom w:val="none" w:sz="0" w:space="0" w:color="auto"/>
        <w:right w:val="none" w:sz="0" w:space="0" w:color="auto"/>
      </w:divBdr>
    </w:div>
    <w:div w:id="1940217128">
      <w:marLeft w:val="0"/>
      <w:marRight w:val="0"/>
      <w:marTop w:val="0"/>
      <w:marBottom w:val="0"/>
      <w:divBdr>
        <w:top w:val="none" w:sz="0" w:space="0" w:color="auto"/>
        <w:left w:val="none" w:sz="0" w:space="0" w:color="auto"/>
        <w:bottom w:val="none" w:sz="0" w:space="0" w:color="auto"/>
        <w:right w:val="none" w:sz="0" w:space="0" w:color="auto"/>
      </w:divBdr>
    </w:div>
    <w:div w:id="1940217129">
      <w:marLeft w:val="0"/>
      <w:marRight w:val="0"/>
      <w:marTop w:val="0"/>
      <w:marBottom w:val="0"/>
      <w:divBdr>
        <w:top w:val="none" w:sz="0" w:space="0" w:color="auto"/>
        <w:left w:val="none" w:sz="0" w:space="0" w:color="auto"/>
        <w:bottom w:val="none" w:sz="0" w:space="0" w:color="auto"/>
        <w:right w:val="none" w:sz="0" w:space="0" w:color="auto"/>
      </w:divBdr>
    </w:div>
    <w:div w:id="1940217130">
      <w:marLeft w:val="0"/>
      <w:marRight w:val="0"/>
      <w:marTop w:val="0"/>
      <w:marBottom w:val="0"/>
      <w:divBdr>
        <w:top w:val="none" w:sz="0" w:space="0" w:color="auto"/>
        <w:left w:val="none" w:sz="0" w:space="0" w:color="auto"/>
        <w:bottom w:val="none" w:sz="0" w:space="0" w:color="auto"/>
        <w:right w:val="none" w:sz="0" w:space="0" w:color="auto"/>
      </w:divBdr>
    </w:div>
    <w:div w:id="1940217131">
      <w:marLeft w:val="0"/>
      <w:marRight w:val="0"/>
      <w:marTop w:val="0"/>
      <w:marBottom w:val="0"/>
      <w:divBdr>
        <w:top w:val="none" w:sz="0" w:space="0" w:color="auto"/>
        <w:left w:val="none" w:sz="0" w:space="0" w:color="auto"/>
        <w:bottom w:val="none" w:sz="0" w:space="0" w:color="auto"/>
        <w:right w:val="none" w:sz="0" w:space="0" w:color="auto"/>
      </w:divBdr>
    </w:div>
    <w:div w:id="1940217132">
      <w:marLeft w:val="0"/>
      <w:marRight w:val="0"/>
      <w:marTop w:val="0"/>
      <w:marBottom w:val="0"/>
      <w:divBdr>
        <w:top w:val="none" w:sz="0" w:space="0" w:color="auto"/>
        <w:left w:val="none" w:sz="0" w:space="0" w:color="auto"/>
        <w:bottom w:val="none" w:sz="0" w:space="0" w:color="auto"/>
        <w:right w:val="none" w:sz="0" w:space="0" w:color="auto"/>
      </w:divBdr>
    </w:div>
    <w:div w:id="1940217133">
      <w:marLeft w:val="0"/>
      <w:marRight w:val="0"/>
      <w:marTop w:val="0"/>
      <w:marBottom w:val="0"/>
      <w:divBdr>
        <w:top w:val="none" w:sz="0" w:space="0" w:color="auto"/>
        <w:left w:val="none" w:sz="0" w:space="0" w:color="auto"/>
        <w:bottom w:val="none" w:sz="0" w:space="0" w:color="auto"/>
        <w:right w:val="none" w:sz="0" w:space="0" w:color="auto"/>
      </w:divBdr>
    </w:div>
    <w:div w:id="1940217134">
      <w:marLeft w:val="0"/>
      <w:marRight w:val="0"/>
      <w:marTop w:val="0"/>
      <w:marBottom w:val="0"/>
      <w:divBdr>
        <w:top w:val="none" w:sz="0" w:space="0" w:color="auto"/>
        <w:left w:val="none" w:sz="0" w:space="0" w:color="auto"/>
        <w:bottom w:val="none" w:sz="0" w:space="0" w:color="auto"/>
        <w:right w:val="none" w:sz="0" w:space="0" w:color="auto"/>
      </w:divBdr>
    </w:div>
    <w:div w:id="1940217135">
      <w:marLeft w:val="0"/>
      <w:marRight w:val="0"/>
      <w:marTop w:val="0"/>
      <w:marBottom w:val="0"/>
      <w:divBdr>
        <w:top w:val="none" w:sz="0" w:space="0" w:color="auto"/>
        <w:left w:val="none" w:sz="0" w:space="0" w:color="auto"/>
        <w:bottom w:val="none" w:sz="0" w:space="0" w:color="auto"/>
        <w:right w:val="none" w:sz="0" w:space="0" w:color="auto"/>
      </w:divBdr>
    </w:div>
    <w:div w:id="1940217136">
      <w:marLeft w:val="0"/>
      <w:marRight w:val="0"/>
      <w:marTop w:val="0"/>
      <w:marBottom w:val="0"/>
      <w:divBdr>
        <w:top w:val="none" w:sz="0" w:space="0" w:color="auto"/>
        <w:left w:val="none" w:sz="0" w:space="0" w:color="auto"/>
        <w:bottom w:val="none" w:sz="0" w:space="0" w:color="auto"/>
        <w:right w:val="none" w:sz="0" w:space="0" w:color="auto"/>
      </w:divBdr>
    </w:div>
    <w:div w:id="1940217137">
      <w:marLeft w:val="0"/>
      <w:marRight w:val="0"/>
      <w:marTop w:val="0"/>
      <w:marBottom w:val="0"/>
      <w:divBdr>
        <w:top w:val="none" w:sz="0" w:space="0" w:color="auto"/>
        <w:left w:val="none" w:sz="0" w:space="0" w:color="auto"/>
        <w:bottom w:val="none" w:sz="0" w:space="0" w:color="auto"/>
        <w:right w:val="none" w:sz="0" w:space="0" w:color="auto"/>
      </w:divBdr>
      <w:divsChild>
        <w:div w:id="1940217141">
          <w:marLeft w:val="0"/>
          <w:marRight w:val="0"/>
          <w:marTop w:val="0"/>
          <w:marBottom w:val="0"/>
          <w:divBdr>
            <w:top w:val="none" w:sz="0" w:space="0" w:color="auto"/>
            <w:left w:val="none" w:sz="0" w:space="0" w:color="auto"/>
            <w:bottom w:val="none" w:sz="0" w:space="0" w:color="auto"/>
            <w:right w:val="none" w:sz="0" w:space="0" w:color="auto"/>
          </w:divBdr>
        </w:div>
        <w:div w:id="1940217153">
          <w:marLeft w:val="0"/>
          <w:marRight w:val="0"/>
          <w:marTop w:val="0"/>
          <w:marBottom w:val="0"/>
          <w:divBdr>
            <w:top w:val="none" w:sz="0" w:space="0" w:color="auto"/>
            <w:left w:val="none" w:sz="0" w:space="0" w:color="auto"/>
            <w:bottom w:val="none" w:sz="0" w:space="0" w:color="auto"/>
            <w:right w:val="none" w:sz="0" w:space="0" w:color="auto"/>
          </w:divBdr>
        </w:div>
        <w:div w:id="1940217169">
          <w:marLeft w:val="0"/>
          <w:marRight w:val="0"/>
          <w:marTop w:val="0"/>
          <w:marBottom w:val="0"/>
          <w:divBdr>
            <w:top w:val="none" w:sz="0" w:space="0" w:color="auto"/>
            <w:left w:val="none" w:sz="0" w:space="0" w:color="auto"/>
            <w:bottom w:val="none" w:sz="0" w:space="0" w:color="auto"/>
            <w:right w:val="none" w:sz="0" w:space="0" w:color="auto"/>
          </w:divBdr>
        </w:div>
      </w:divsChild>
    </w:div>
    <w:div w:id="1940217138">
      <w:marLeft w:val="0"/>
      <w:marRight w:val="0"/>
      <w:marTop w:val="0"/>
      <w:marBottom w:val="0"/>
      <w:divBdr>
        <w:top w:val="none" w:sz="0" w:space="0" w:color="auto"/>
        <w:left w:val="none" w:sz="0" w:space="0" w:color="auto"/>
        <w:bottom w:val="none" w:sz="0" w:space="0" w:color="auto"/>
        <w:right w:val="none" w:sz="0" w:space="0" w:color="auto"/>
      </w:divBdr>
    </w:div>
    <w:div w:id="1940217139">
      <w:marLeft w:val="0"/>
      <w:marRight w:val="0"/>
      <w:marTop w:val="0"/>
      <w:marBottom w:val="0"/>
      <w:divBdr>
        <w:top w:val="none" w:sz="0" w:space="0" w:color="auto"/>
        <w:left w:val="none" w:sz="0" w:space="0" w:color="auto"/>
        <w:bottom w:val="none" w:sz="0" w:space="0" w:color="auto"/>
        <w:right w:val="none" w:sz="0" w:space="0" w:color="auto"/>
      </w:divBdr>
    </w:div>
    <w:div w:id="1940217140">
      <w:marLeft w:val="0"/>
      <w:marRight w:val="0"/>
      <w:marTop w:val="0"/>
      <w:marBottom w:val="0"/>
      <w:divBdr>
        <w:top w:val="none" w:sz="0" w:space="0" w:color="auto"/>
        <w:left w:val="none" w:sz="0" w:space="0" w:color="auto"/>
        <w:bottom w:val="none" w:sz="0" w:space="0" w:color="auto"/>
        <w:right w:val="none" w:sz="0" w:space="0" w:color="auto"/>
      </w:divBdr>
    </w:div>
    <w:div w:id="1940217142">
      <w:marLeft w:val="0"/>
      <w:marRight w:val="0"/>
      <w:marTop w:val="0"/>
      <w:marBottom w:val="0"/>
      <w:divBdr>
        <w:top w:val="none" w:sz="0" w:space="0" w:color="auto"/>
        <w:left w:val="none" w:sz="0" w:space="0" w:color="auto"/>
        <w:bottom w:val="none" w:sz="0" w:space="0" w:color="auto"/>
        <w:right w:val="none" w:sz="0" w:space="0" w:color="auto"/>
      </w:divBdr>
    </w:div>
    <w:div w:id="1940217143">
      <w:marLeft w:val="0"/>
      <w:marRight w:val="0"/>
      <w:marTop w:val="0"/>
      <w:marBottom w:val="0"/>
      <w:divBdr>
        <w:top w:val="none" w:sz="0" w:space="0" w:color="auto"/>
        <w:left w:val="none" w:sz="0" w:space="0" w:color="auto"/>
        <w:bottom w:val="none" w:sz="0" w:space="0" w:color="auto"/>
        <w:right w:val="none" w:sz="0" w:space="0" w:color="auto"/>
      </w:divBdr>
    </w:div>
    <w:div w:id="1940217144">
      <w:marLeft w:val="0"/>
      <w:marRight w:val="0"/>
      <w:marTop w:val="0"/>
      <w:marBottom w:val="0"/>
      <w:divBdr>
        <w:top w:val="none" w:sz="0" w:space="0" w:color="auto"/>
        <w:left w:val="none" w:sz="0" w:space="0" w:color="auto"/>
        <w:bottom w:val="none" w:sz="0" w:space="0" w:color="auto"/>
        <w:right w:val="none" w:sz="0" w:space="0" w:color="auto"/>
      </w:divBdr>
    </w:div>
    <w:div w:id="1940217145">
      <w:marLeft w:val="0"/>
      <w:marRight w:val="0"/>
      <w:marTop w:val="0"/>
      <w:marBottom w:val="0"/>
      <w:divBdr>
        <w:top w:val="none" w:sz="0" w:space="0" w:color="auto"/>
        <w:left w:val="none" w:sz="0" w:space="0" w:color="auto"/>
        <w:bottom w:val="none" w:sz="0" w:space="0" w:color="auto"/>
        <w:right w:val="none" w:sz="0" w:space="0" w:color="auto"/>
      </w:divBdr>
    </w:div>
    <w:div w:id="1940217146">
      <w:marLeft w:val="0"/>
      <w:marRight w:val="0"/>
      <w:marTop w:val="0"/>
      <w:marBottom w:val="0"/>
      <w:divBdr>
        <w:top w:val="none" w:sz="0" w:space="0" w:color="auto"/>
        <w:left w:val="none" w:sz="0" w:space="0" w:color="auto"/>
        <w:bottom w:val="none" w:sz="0" w:space="0" w:color="auto"/>
        <w:right w:val="none" w:sz="0" w:space="0" w:color="auto"/>
      </w:divBdr>
    </w:div>
    <w:div w:id="1940217147">
      <w:marLeft w:val="0"/>
      <w:marRight w:val="0"/>
      <w:marTop w:val="0"/>
      <w:marBottom w:val="0"/>
      <w:divBdr>
        <w:top w:val="none" w:sz="0" w:space="0" w:color="auto"/>
        <w:left w:val="none" w:sz="0" w:space="0" w:color="auto"/>
        <w:bottom w:val="none" w:sz="0" w:space="0" w:color="auto"/>
        <w:right w:val="none" w:sz="0" w:space="0" w:color="auto"/>
      </w:divBdr>
    </w:div>
    <w:div w:id="1940217148">
      <w:marLeft w:val="0"/>
      <w:marRight w:val="0"/>
      <w:marTop w:val="0"/>
      <w:marBottom w:val="0"/>
      <w:divBdr>
        <w:top w:val="none" w:sz="0" w:space="0" w:color="auto"/>
        <w:left w:val="none" w:sz="0" w:space="0" w:color="auto"/>
        <w:bottom w:val="none" w:sz="0" w:space="0" w:color="auto"/>
        <w:right w:val="none" w:sz="0" w:space="0" w:color="auto"/>
      </w:divBdr>
    </w:div>
    <w:div w:id="1940217149">
      <w:marLeft w:val="0"/>
      <w:marRight w:val="0"/>
      <w:marTop w:val="0"/>
      <w:marBottom w:val="0"/>
      <w:divBdr>
        <w:top w:val="none" w:sz="0" w:space="0" w:color="auto"/>
        <w:left w:val="none" w:sz="0" w:space="0" w:color="auto"/>
        <w:bottom w:val="none" w:sz="0" w:space="0" w:color="auto"/>
        <w:right w:val="none" w:sz="0" w:space="0" w:color="auto"/>
      </w:divBdr>
    </w:div>
    <w:div w:id="1940217150">
      <w:marLeft w:val="0"/>
      <w:marRight w:val="0"/>
      <w:marTop w:val="0"/>
      <w:marBottom w:val="0"/>
      <w:divBdr>
        <w:top w:val="none" w:sz="0" w:space="0" w:color="auto"/>
        <w:left w:val="none" w:sz="0" w:space="0" w:color="auto"/>
        <w:bottom w:val="none" w:sz="0" w:space="0" w:color="auto"/>
        <w:right w:val="none" w:sz="0" w:space="0" w:color="auto"/>
      </w:divBdr>
    </w:div>
    <w:div w:id="1940217151">
      <w:marLeft w:val="0"/>
      <w:marRight w:val="0"/>
      <w:marTop w:val="0"/>
      <w:marBottom w:val="0"/>
      <w:divBdr>
        <w:top w:val="none" w:sz="0" w:space="0" w:color="auto"/>
        <w:left w:val="none" w:sz="0" w:space="0" w:color="auto"/>
        <w:bottom w:val="none" w:sz="0" w:space="0" w:color="auto"/>
        <w:right w:val="none" w:sz="0" w:space="0" w:color="auto"/>
      </w:divBdr>
    </w:div>
    <w:div w:id="1940217152">
      <w:marLeft w:val="0"/>
      <w:marRight w:val="0"/>
      <w:marTop w:val="0"/>
      <w:marBottom w:val="0"/>
      <w:divBdr>
        <w:top w:val="none" w:sz="0" w:space="0" w:color="auto"/>
        <w:left w:val="none" w:sz="0" w:space="0" w:color="auto"/>
        <w:bottom w:val="none" w:sz="0" w:space="0" w:color="auto"/>
        <w:right w:val="none" w:sz="0" w:space="0" w:color="auto"/>
      </w:divBdr>
    </w:div>
    <w:div w:id="1940217154">
      <w:marLeft w:val="0"/>
      <w:marRight w:val="0"/>
      <w:marTop w:val="0"/>
      <w:marBottom w:val="0"/>
      <w:divBdr>
        <w:top w:val="none" w:sz="0" w:space="0" w:color="auto"/>
        <w:left w:val="none" w:sz="0" w:space="0" w:color="auto"/>
        <w:bottom w:val="none" w:sz="0" w:space="0" w:color="auto"/>
        <w:right w:val="none" w:sz="0" w:space="0" w:color="auto"/>
      </w:divBdr>
    </w:div>
    <w:div w:id="1940217155">
      <w:marLeft w:val="0"/>
      <w:marRight w:val="0"/>
      <w:marTop w:val="0"/>
      <w:marBottom w:val="0"/>
      <w:divBdr>
        <w:top w:val="none" w:sz="0" w:space="0" w:color="auto"/>
        <w:left w:val="none" w:sz="0" w:space="0" w:color="auto"/>
        <w:bottom w:val="none" w:sz="0" w:space="0" w:color="auto"/>
        <w:right w:val="none" w:sz="0" w:space="0" w:color="auto"/>
      </w:divBdr>
    </w:div>
    <w:div w:id="1940217156">
      <w:marLeft w:val="0"/>
      <w:marRight w:val="0"/>
      <w:marTop w:val="0"/>
      <w:marBottom w:val="0"/>
      <w:divBdr>
        <w:top w:val="none" w:sz="0" w:space="0" w:color="auto"/>
        <w:left w:val="none" w:sz="0" w:space="0" w:color="auto"/>
        <w:bottom w:val="none" w:sz="0" w:space="0" w:color="auto"/>
        <w:right w:val="none" w:sz="0" w:space="0" w:color="auto"/>
      </w:divBdr>
    </w:div>
    <w:div w:id="1940217157">
      <w:marLeft w:val="0"/>
      <w:marRight w:val="0"/>
      <w:marTop w:val="0"/>
      <w:marBottom w:val="0"/>
      <w:divBdr>
        <w:top w:val="none" w:sz="0" w:space="0" w:color="auto"/>
        <w:left w:val="none" w:sz="0" w:space="0" w:color="auto"/>
        <w:bottom w:val="none" w:sz="0" w:space="0" w:color="auto"/>
        <w:right w:val="none" w:sz="0" w:space="0" w:color="auto"/>
      </w:divBdr>
    </w:div>
    <w:div w:id="1940217158">
      <w:marLeft w:val="0"/>
      <w:marRight w:val="0"/>
      <w:marTop w:val="0"/>
      <w:marBottom w:val="0"/>
      <w:divBdr>
        <w:top w:val="none" w:sz="0" w:space="0" w:color="auto"/>
        <w:left w:val="none" w:sz="0" w:space="0" w:color="auto"/>
        <w:bottom w:val="none" w:sz="0" w:space="0" w:color="auto"/>
        <w:right w:val="none" w:sz="0" w:space="0" w:color="auto"/>
      </w:divBdr>
    </w:div>
    <w:div w:id="1940217159">
      <w:marLeft w:val="0"/>
      <w:marRight w:val="0"/>
      <w:marTop w:val="0"/>
      <w:marBottom w:val="0"/>
      <w:divBdr>
        <w:top w:val="none" w:sz="0" w:space="0" w:color="auto"/>
        <w:left w:val="none" w:sz="0" w:space="0" w:color="auto"/>
        <w:bottom w:val="none" w:sz="0" w:space="0" w:color="auto"/>
        <w:right w:val="none" w:sz="0" w:space="0" w:color="auto"/>
      </w:divBdr>
    </w:div>
    <w:div w:id="1940217160">
      <w:marLeft w:val="0"/>
      <w:marRight w:val="0"/>
      <w:marTop w:val="0"/>
      <w:marBottom w:val="0"/>
      <w:divBdr>
        <w:top w:val="none" w:sz="0" w:space="0" w:color="auto"/>
        <w:left w:val="none" w:sz="0" w:space="0" w:color="auto"/>
        <w:bottom w:val="none" w:sz="0" w:space="0" w:color="auto"/>
        <w:right w:val="none" w:sz="0" w:space="0" w:color="auto"/>
      </w:divBdr>
    </w:div>
    <w:div w:id="1940217161">
      <w:marLeft w:val="0"/>
      <w:marRight w:val="0"/>
      <w:marTop w:val="0"/>
      <w:marBottom w:val="0"/>
      <w:divBdr>
        <w:top w:val="none" w:sz="0" w:space="0" w:color="auto"/>
        <w:left w:val="none" w:sz="0" w:space="0" w:color="auto"/>
        <w:bottom w:val="none" w:sz="0" w:space="0" w:color="auto"/>
        <w:right w:val="none" w:sz="0" w:space="0" w:color="auto"/>
      </w:divBdr>
    </w:div>
    <w:div w:id="1940217162">
      <w:marLeft w:val="0"/>
      <w:marRight w:val="0"/>
      <w:marTop w:val="0"/>
      <w:marBottom w:val="0"/>
      <w:divBdr>
        <w:top w:val="none" w:sz="0" w:space="0" w:color="auto"/>
        <w:left w:val="none" w:sz="0" w:space="0" w:color="auto"/>
        <w:bottom w:val="none" w:sz="0" w:space="0" w:color="auto"/>
        <w:right w:val="none" w:sz="0" w:space="0" w:color="auto"/>
      </w:divBdr>
    </w:div>
    <w:div w:id="1940217163">
      <w:marLeft w:val="0"/>
      <w:marRight w:val="0"/>
      <w:marTop w:val="0"/>
      <w:marBottom w:val="0"/>
      <w:divBdr>
        <w:top w:val="none" w:sz="0" w:space="0" w:color="auto"/>
        <w:left w:val="none" w:sz="0" w:space="0" w:color="auto"/>
        <w:bottom w:val="none" w:sz="0" w:space="0" w:color="auto"/>
        <w:right w:val="none" w:sz="0" w:space="0" w:color="auto"/>
      </w:divBdr>
    </w:div>
    <w:div w:id="1940217164">
      <w:marLeft w:val="0"/>
      <w:marRight w:val="0"/>
      <w:marTop w:val="0"/>
      <w:marBottom w:val="0"/>
      <w:divBdr>
        <w:top w:val="none" w:sz="0" w:space="0" w:color="auto"/>
        <w:left w:val="none" w:sz="0" w:space="0" w:color="auto"/>
        <w:bottom w:val="none" w:sz="0" w:space="0" w:color="auto"/>
        <w:right w:val="none" w:sz="0" w:space="0" w:color="auto"/>
      </w:divBdr>
    </w:div>
    <w:div w:id="1940217165">
      <w:marLeft w:val="0"/>
      <w:marRight w:val="0"/>
      <w:marTop w:val="0"/>
      <w:marBottom w:val="0"/>
      <w:divBdr>
        <w:top w:val="none" w:sz="0" w:space="0" w:color="auto"/>
        <w:left w:val="none" w:sz="0" w:space="0" w:color="auto"/>
        <w:bottom w:val="none" w:sz="0" w:space="0" w:color="auto"/>
        <w:right w:val="none" w:sz="0" w:space="0" w:color="auto"/>
      </w:divBdr>
    </w:div>
    <w:div w:id="1940217166">
      <w:marLeft w:val="0"/>
      <w:marRight w:val="0"/>
      <w:marTop w:val="0"/>
      <w:marBottom w:val="0"/>
      <w:divBdr>
        <w:top w:val="none" w:sz="0" w:space="0" w:color="auto"/>
        <w:left w:val="none" w:sz="0" w:space="0" w:color="auto"/>
        <w:bottom w:val="none" w:sz="0" w:space="0" w:color="auto"/>
        <w:right w:val="none" w:sz="0" w:space="0" w:color="auto"/>
      </w:divBdr>
    </w:div>
    <w:div w:id="1940217167">
      <w:marLeft w:val="0"/>
      <w:marRight w:val="0"/>
      <w:marTop w:val="0"/>
      <w:marBottom w:val="0"/>
      <w:divBdr>
        <w:top w:val="none" w:sz="0" w:space="0" w:color="auto"/>
        <w:left w:val="none" w:sz="0" w:space="0" w:color="auto"/>
        <w:bottom w:val="none" w:sz="0" w:space="0" w:color="auto"/>
        <w:right w:val="none" w:sz="0" w:space="0" w:color="auto"/>
      </w:divBdr>
    </w:div>
    <w:div w:id="1940217168">
      <w:marLeft w:val="0"/>
      <w:marRight w:val="0"/>
      <w:marTop w:val="0"/>
      <w:marBottom w:val="0"/>
      <w:divBdr>
        <w:top w:val="none" w:sz="0" w:space="0" w:color="auto"/>
        <w:left w:val="none" w:sz="0" w:space="0" w:color="auto"/>
        <w:bottom w:val="none" w:sz="0" w:space="0" w:color="auto"/>
        <w:right w:val="none" w:sz="0" w:space="0" w:color="auto"/>
      </w:divBdr>
    </w:div>
    <w:div w:id="1940217170">
      <w:marLeft w:val="0"/>
      <w:marRight w:val="0"/>
      <w:marTop w:val="0"/>
      <w:marBottom w:val="0"/>
      <w:divBdr>
        <w:top w:val="none" w:sz="0" w:space="0" w:color="auto"/>
        <w:left w:val="none" w:sz="0" w:space="0" w:color="auto"/>
        <w:bottom w:val="none" w:sz="0" w:space="0" w:color="auto"/>
        <w:right w:val="none" w:sz="0" w:space="0" w:color="auto"/>
      </w:divBdr>
    </w:div>
    <w:div w:id="1940217171">
      <w:marLeft w:val="0"/>
      <w:marRight w:val="0"/>
      <w:marTop w:val="0"/>
      <w:marBottom w:val="0"/>
      <w:divBdr>
        <w:top w:val="none" w:sz="0" w:space="0" w:color="auto"/>
        <w:left w:val="none" w:sz="0" w:space="0" w:color="auto"/>
        <w:bottom w:val="none" w:sz="0" w:space="0" w:color="auto"/>
        <w:right w:val="none" w:sz="0" w:space="0" w:color="auto"/>
      </w:divBdr>
    </w:div>
    <w:div w:id="1940217172">
      <w:marLeft w:val="0"/>
      <w:marRight w:val="0"/>
      <w:marTop w:val="0"/>
      <w:marBottom w:val="0"/>
      <w:divBdr>
        <w:top w:val="none" w:sz="0" w:space="0" w:color="auto"/>
        <w:left w:val="none" w:sz="0" w:space="0" w:color="auto"/>
        <w:bottom w:val="none" w:sz="0" w:space="0" w:color="auto"/>
        <w:right w:val="none" w:sz="0" w:space="0" w:color="auto"/>
      </w:divBdr>
    </w:div>
    <w:div w:id="1940217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2289</Words>
  <Characters>12590</Characters>
  <Application>Microsoft Office Outlook</Application>
  <DocSecurity>0</DocSecurity>
  <Lines>0</Lines>
  <Paragraphs>0</Paragraphs>
  <ScaleCrop>false</ScaleCrop>
  <Company>AYTO. DE CORDOBA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scanizares</dc:creator>
  <cp:keywords/>
  <dc:description/>
  <cp:lastModifiedBy>lortiz</cp:lastModifiedBy>
  <cp:revision>6</cp:revision>
  <cp:lastPrinted>2018-01-03T09:16:00Z</cp:lastPrinted>
  <dcterms:created xsi:type="dcterms:W3CDTF">2018-01-12T12:36:00Z</dcterms:created>
  <dcterms:modified xsi:type="dcterms:W3CDTF">2018-01-12T12:56:00Z</dcterms:modified>
</cp:coreProperties>
</file>